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white"/>
          <w:rtl w:val="0"/>
        </w:rPr>
        <w:t xml:space="preserve">Гайд для ветерана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white"/>
          <w:rtl w:val="0"/>
        </w:rPr>
        <w:t xml:space="preserve">Автор: Гном макс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sz w:val="16"/>
          <w:szCs w:val="16"/>
          <w:highlight w:val="white"/>
        </w:rPr>
      </w:pP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6"/>
            <w:szCs w:val="16"/>
            <w:highlight w:val="white"/>
            <w:u w:val="single"/>
            <w:rtl w:val="0"/>
          </w:rPr>
          <w:t xml:space="preserve">https://capitalcity.combats.com/inf.pl?1399295837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Хо хо, привет, смотрю ты как и я решил спустя долгое время вернутся в старый добрый Бойцовский клуб!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У нас тут много чего добавили и изменилось, постараюсь ввести тебя в курс дела с чего начать, что важно, а чем лучше пренебречь. 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white"/>
          <w:rtl w:val="0"/>
        </w:rPr>
        <w:t xml:space="preserve">Вещи / Амуниция / Реликты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Не пугайся, что большинство игроков сейчас экипированы в екровые комплекты или же в вещи качества U (уники).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16"/>
          <w:szCs w:val="16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Как получить актуальный боевой комплект?</w:t>
      </w:r>
    </w:p>
    <w:p w:rsidR="00000000" w:rsidDel="00000000" w:rsidP="00000000" w:rsidRDefault="00000000" w:rsidRPr="00000000" w14:paraId="00000010">
      <w:pPr>
        <w:ind w:left="0" w:firstLine="72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1.1 Оружие</w:t>
      </w:r>
    </w:p>
    <w:p w:rsidR="00000000" w:rsidDel="00000000" w:rsidP="00000000" w:rsidRDefault="00000000" w:rsidRPr="00000000" w14:paraId="00000011">
      <w:pPr>
        <w:ind w:left="0" w:firstLine="0"/>
        <w:rPr>
          <w:rFonts w:ascii="Verdana" w:cs="Verdana" w:eastAsia="Verdana" w:hAnsi="Verdana"/>
          <w:i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highlight w:val="white"/>
          <w:rtl w:val="0"/>
        </w:rPr>
        <w:t xml:space="preserve">Актуальность пещерных вещей практически утеряна: добыть их в пещерах всё ещё можно, но есть более эффективный способ — получить вещи качества R из «Берёзки» за бои в PvP. К тому же вещи из пещер часто не комплектные и имеют худшие модификаторы.</w:t>
      </w:r>
    </w:p>
    <w:p w:rsidR="00000000" w:rsidDel="00000000" w:rsidP="00000000" w:rsidRDefault="00000000" w:rsidRPr="00000000" w14:paraId="00000012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Исключение — оружие: добывается в Катакомбах за убийство Верховных Демонов.</w:t>
      </w:r>
    </w:p>
    <w:p w:rsidR="00000000" w:rsidDel="00000000" w:rsidP="00000000" w:rsidRDefault="00000000" w:rsidRPr="00000000" w14:paraId="00000014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Игроки выставляют на аукцион или продают в торговом чате (кстати теперь есть удобная вкладка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16"/>
          <w:szCs w:val="16"/>
          <w:highlight w:val="white"/>
          <w:rtl w:val="0"/>
        </w:rPr>
        <w:t xml:space="preserve">private [trade]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 там торговцы продают или покупают - удобненько, пользуйся)</w:t>
      </w:r>
    </w:p>
    <w:p w:rsidR="00000000" w:rsidDel="00000000" w:rsidP="00000000" w:rsidRDefault="00000000" w:rsidRPr="00000000" w14:paraId="00000015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Нас интересуют: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Молот Демонической Неукротимости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  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color w:val="ffffff"/>
          <w:sz w:val="16"/>
          <w:szCs w:val="16"/>
        </w:rPr>
      </w:pP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Щит Демонической Неукротимости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Топор Демонической Ненависти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Клинок Демонической Кровожадности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Арбалет Демонического Натяжения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12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Жало Демонической Изворотливости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13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Лук Демонической Точности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</w:rPr>
      </w:pPr>
      <w:hyperlink r:id="rId14">
        <w:r w:rsidDel="00000000" w:rsidR="00000000" w:rsidRPr="00000000">
          <w:rPr>
            <w:rFonts w:ascii="Verdana" w:cs="Verdana" w:eastAsia="Verdana" w:hAnsi="Verdana"/>
            <w:b w:val="1"/>
            <w:color w:val="e0af29"/>
            <w:sz w:val="16"/>
            <w:szCs w:val="16"/>
            <w:u w:val="single"/>
            <w:rtl w:val="0"/>
          </w:rPr>
          <w:t xml:space="preserve">Посох Демонических Тайн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6"/>
          <w:szCs w:val="16"/>
          <w:shd w:fill="e0af29" w:val="clear"/>
          <w:rtl w:val="0"/>
        </w:rPr>
        <w:t xml:space="preserve">ER 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Особенно эффективны: Арбалет, посох, топоры.</w:t>
      </w:r>
    </w:p>
    <w:p w:rsidR="00000000" w:rsidDel="00000000" w:rsidP="00000000" w:rsidRDefault="00000000" w:rsidRPr="00000000" w14:paraId="00000020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P.s. Средняя рыночная стоимость сейчас ~12000кр - 16000кр (за двуручное оружие или 2шт если это топоры то по 6500кр за шт)</w:t>
      </w:r>
    </w:p>
    <w:p w:rsidR="00000000" w:rsidDel="00000000" w:rsidP="00000000" w:rsidRDefault="00000000" w:rsidRPr="00000000" w14:paraId="00000022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Оружие из березки качества 12R - VR - ER стоит гораздо дороже и сравнить по мф имеет схожие или близкие по мф. средняя стоимость R ~30к/vr ~40к/er ~60к</w:t>
      </w:r>
    </w:p>
    <w:p w:rsidR="00000000" w:rsidDel="00000000" w:rsidP="00000000" w:rsidRDefault="00000000" w:rsidRPr="00000000" w14:paraId="00000024">
      <w:pPr>
        <w:ind w:left="0" w:firstLine="0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b45f06"/>
          <w:sz w:val="16"/>
          <w:szCs w:val="16"/>
          <w:rtl w:val="0"/>
        </w:rPr>
        <w:t xml:space="preserve">Uniq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оружие значительно уже лучше в параметрах + имеет модификацию которую можно изменить (небольшое усиление) так же можно прокачивать в боях и получить еще апгрейд в модификаторах, более подробно можно ознакомится тут </w:t>
      </w:r>
      <w:hyperlink r:id="rId15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https://lib.paladins.ru/handbook/weapon_top/uniq/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средняя стоимость в кр ~320к или 1200екр </w:t>
      </w:r>
    </w:p>
    <w:p w:rsidR="00000000" w:rsidDel="00000000" w:rsidP="00000000" w:rsidRDefault="00000000" w:rsidRPr="00000000" w14:paraId="00000025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shd w:fill="c20c0c" w:val="clear"/>
          <w:rtl w:val="0"/>
        </w:rPr>
        <w:t xml:space="preserve"> Legendary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 2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это самое сильное оружие в игре имеет базовую модификацию так же можно усилить 5 раз (заточка) +1/+2/+3/+4/+5 более подробно тут </w:t>
      </w:r>
      <w:hyperlink r:id="rId1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https://lib.paladins.ru/handbook/weapon_top/legend/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за кр не купить только за екр.</w:t>
      </w:r>
    </w:p>
    <w:p w:rsidR="00000000" w:rsidDel="00000000" w:rsidP="00000000" w:rsidRDefault="00000000" w:rsidRPr="00000000" w14:paraId="00000026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Кратко: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Исходя из бюджета и выбранного вами класса берем себе оружие. </w:t>
      </w:r>
    </w:p>
    <w:p w:rsidR="00000000" w:rsidDel="00000000" w:rsidP="00000000" w:rsidRDefault="00000000" w:rsidRPr="00000000" w14:paraId="00000028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Совет: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если ваш класс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Маг, Арбалет или Топор - я советую начать именно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с 11ER оружия из катакомб, на другие классы рассмотреть возможность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купить быстро Уник или же L. </w:t>
      </w:r>
    </w:p>
    <w:p w:rsidR="00000000" w:rsidDel="00000000" w:rsidP="00000000" w:rsidRDefault="00000000" w:rsidRPr="00000000" w14:paraId="00000029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1.2 Амуниция доспехи</w:t>
      </w:r>
    </w:p>
    <w:p w:rsidR="00000000" w:rsidDel="00000000" w:rsidP="00000000" w:rsidRDefault="00000000" w:rsidRPr="00000000" w14:paraId="0000002B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Варианта как с оружием купить за кр тут нет, да игроки бывает продают комплектные вещи из березки на аукционе но при их покупке вы не сможете их в дальнейшем улучшить, так же имеют ограничения на получения доп бонуса (заплаток) по этому этот вариант не рассматриваем. </w:t>
      </w:r>
    </w:p>
    <w:p w:rsidR="00000000" w:rsidDel="00000000" w:rsidP="00000000" w:rsidRDefault="00000000" w:rsidRPr="00000000" w14:paraId="0000002D">
      <w:pPr>
        <w:ind w:left="0" w:firstLine="0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Основной комплект покупается сейчас в магазине кровавых цехинов (МКЦ) - это вещи качества R(аналог вещей из березки) с возмозможностью усиления их до VR - ER, следует отметить если покупать вещи непосредственно в магазине березка то у вещей будут заплатки(не большое кол-во очков распределения в мф) из МКЦ заплаток не будет, НО после усиления вещей из МКЦ  до VR вы получите точный аналог вещи из березки включая в себя заплатки.</w:t>
      </w:r>
    </w:p>
    <w:p w:rsidR="00000000" w:rsidDel="00000000" w:rsidP="00000000" w:rsidRDefault="00000000" w:rsidRPr="00000000" w14:paraId="0000002F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Сам магазин и цены можно ознакомится тут: </w:t>
      </w:r>
      <w:hyperlink r:id="rId1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https://lib.paladins.ru/shop/alchemy_blood/9/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Что б попасть в него нужно выполнить мини квест: </w:t>
      </w:r>
      <w:hyperlink r:id="rId1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https://lib.paladins.ru/handbook/leech/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Для покупки предметов понадобятся Кровавые Цехины (КЦ).</w:t>
      </w:r>
    </w:p>
    <w:p w:rsidR="00000000" w:rsidDel="00000000" w:rsidP="00000000" w:rsidRDefault="00000000" w:rsidRPr="00000000" w14:paraId="00000034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Цехины добываются в боях с живыми игроками и нужно иметь хоть какой-то да комплект. </w:t>
      </w:r>
    </w:p>
    <w:p w:rsidR="00000000" w:rsidDel="00000000" w:rsidP="00000000" w:rsidRDefault="00000000" w:rsidRPr="00000000" w14:paraId="00000035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За что дают КЦ по какому принципу и как увеличить их дневной лимит на получение </w:t>
      </w:r>
      <w:hyperlink r:id="rId1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https://lib.paladins.ru/handbook/glib/17240/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- пожиратель НАСТОЯТЕЛЬНО рекомендую к покупке, не имеет срока годности и за КЦ можно приобрести не только амуницию и расходку для боев.</w:t>
      </w:r>
    </w:p>
    <w:p w:rsidR="00000000" w:rsidDel="00000000" w:rsidP="00000000" w:rsidRDefault="00000000" w:rsidRPr="00000000" w14:paraId="00000036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А, что делать если нет вещей от слова совсем?</w:t>
      </w:r>
    </w:p>
    <w:p w:rsidR="00000000" w:rsidDel="00000000" w:rsidP="00000000" w:rsidRDefault="00000000" w:rsidRPr="00000000" w14:paraId="00000038">
      <w:pPr>
        <w:ind w:left="0" w:firstLine="0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Задачка не из легких но решаемая. </w:t>
      </w:r>
    </w:p>
    <w:p w:rsidR="00000000" w:rsidDel="00000000" w:rsidP="00000000" w:rsidRDefault="00000000" w:rsidRPr="00000000" w14:paraId="00000039">
      <w:pPr>
        <w:ind w:left="0" w:firstLine="0"/>
        <w:rPr>
          <w:rFonts w:ascii="Verdana" w:cs="Verdana" w:eastAsia="Verdana" w:hAnsi="Verdana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rtl w:val="0"/>
        </w:rPr>
        <w:t xml:space="preserve">Пути решения: </w:t>
      </w:r>
    </w:p>
    <w:p w:rsidR="00000000" w:rsidDel="00000000" w:rsidP="00000000" w:rsidRDefault="00000000" w:rsidRPr="00000000" w14:paraId="0000003A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Собрать пещерный комплект и в нем уже набивать КЦ - не советую займет долгий и длительный процесс с ненужными нам тратами и в боях мы будем крайне мало набивать собственно долгий процесс сбора и получения желаемого комплекта. </w:t>
      </w:r>
    </w:p>
    <w:p w:rsidR="00000000" w:rsidDel="00000000" w:rsidP="00000000" w:rsidRDefault="00000000" w:rsidRPr="00000000" w14:paraId="0000003B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Создать на форуме в торговой ветке, раздел: куплю - пост о поиске взятия в Аренду комплекта U вещей в каком либо клане или же поискать в торговом чате. </w:t>
      </w:r>
    </w:p>
    <w:p w:rsidR="00000000" w:rsidDel="00000000" w:rsidP="00000000" w:rsidRDefault="00000000" w:rsidRPr="00000000" w14:paraId="0000003C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Пример: private [trade]  Возьму в аренду U комплект на сезон или месяц с предложениями в приват.</w:t>
      </w:r>
    </w:p>
    <w:p w:rsidR="00000000" w:rsidDel="00000000" w:rsidP="00000000" w:rsidRDefault="00000000" w:rsidRPr="00000000" w14:paraId="0000003D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Мы ищем клан который сможет выдать нам на время(или договоримся) U вещи. </w:t>
      </w:r>
    </w:p>
    <w:p w:rsidR="00000000" w:rsidDel="00000000" w:rsidP="00000000" w:rsidRDefault="00000000" w:rsidRPr="00000000" w14:paraId="0000003E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Это U вещи принадлежат клану но их можно передавать внутри клана и таким образом временное решение с комплектом будет решено. </w:t>
      </w:r>
    </w:p>
    <w:p w:rsidR="00000000" w:rsidDel="00000000" w:rsidP="00000000" w:rsidRDefault="00000000" w:rsidRPr="00000000" w14:paraId="0000003F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Цена на которую стоит ориентироваться это 40екр или 1ключница или ~15тсч кр за месяц или же сезон - почему такой разброс? данная услуга в кланах не так популярна да и с каждым человеком разные могут быть условия, условно если у вас есть друзья в игре и у них есть Uники в клане то вам могут ведь и бесплатно дать на время (как вариант вспомнить всех старых знакомых =)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Прежде чем искать комплект стоит обзавести пожирателем для увеличения лимита КЦ в день, а так же </w:t>
      </w:r>
      <w:hyperlink r:id="rId20">
        <w:r w:rsidDel="00000000" w:rsidR="00000000" w:rsidRPr="00000000">
          <w:rPr>
            <w:rFonts w:ascii="Verdana" w:cs="Verdana" w:eastAsia="Verdana" w:hAnsi="Verdana"/>
            <w:b w:val="1"/>
            <w:color w:val="be2517"/>
            <w:sz w:val="17"/>
            <w:szCs w:val="17"/>
            <w:shd w:fill="dedede" w:val="clear"/>
            <w:rtl w:val="0"/>
          </w:rPr>
          <w:t xml:space="preserve">Благодать Алхимика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, что тоже увеличит нам лимит. </w:t>
      </w:r>
    </w:p>
    <w:p w:rsidR="00000000" w:rsidDel="00000000" w:rsidP="00000000" w:rsidRDefault="00000000" w:rsidRPr="00000000" w14:paraId="00000041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U-вещи могут скопировать усиления из вашего основного комплекта Руну, Чарку, Регалию (шарм и молитвы нет об этом позже).</w:t>
      </w:r>
    </w:p>
    <w:p w:rsidR="00000000" w:rsidDel="00000000" w:rsidP="00000000" w:rsidRDefault="00000000" w:rsidRPr="00000000" w14:paraId="00000043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Для этого нам и нужен основной комплект - назовем его “База” в котором у нас будут руны, чарки, регалии так же клановые U-вещи нельзя сделать из их тень НАСТОЯТЕЛЬНО рекомендую ознакомиться с правилами создания теней и переходах рун при создании тени - это нам пригодится и не раз </w:t>
      </w:r>
      <w:hyperlink r:id="rId21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https://lib.paladins.ru/handbook/shadow/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Очередность покупки вещей - в каком порядке покупать шлем, наручи, броня, пояс, сапоги, поножи, перчатки - разницы нет. А вот если брать кольца, амулет и серьги то лучшим вариантом будет купить набором т.к. у ювелирки отдельный бонус на получение дополнительных тактик для воинов и стрелков, так же бонус для магов есть 20% (в бою будет иногда доп прием который даст усиление на каст 20%). </w:t>
      </w:r>
    </w:p>
    <w:p w:rsidR="00000000" w:rsidDel="00000000" w:rsidP="00000000" w:rsidRDefault="00000000" w:rsidRPr="00000000" w14:paraId="00000046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72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1.3 Не основные вещи но не менее важные</w:t>
      </w:r>
    </w:p>
    <w:p w:rsidR="00000000" w:rsidDel="00000000" w:rsidP="00000000" w:rsidRDefault="00000000" w:rsidRPr="00000000" w14:paraId="00000048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Рубаха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- надевается под бронь.</w:t>
      </w:r>
    </w:p>
    <w:p w:rsidR="00000000" w:rsidDel="00000000" w:rsidP="00000000" w:rsidRDefault="00000000" w:rsidRPr="00000000" w14:paraId="00000049">
      <w:pPr>
        <w:ind w:left="0" w:firstLine="0"/>
        <w:rPr>
          <w:rFonts w:ascii="Verdana" w:cs="Verdana" w:eastAsia="Verdana" w:hAnsi="Verdana"/>
          <w:i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Основная ее роль это поглощение полученного урона с помощью 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Барьеров, подробно как это работает можно прочесть тут: </w:t>
      </w:r>
      <w:hyperlink r:id="rId22">
        <w:r w:rsidDel="00000000" w:rsidR="00000000" w:rsidRPr="00000000">
          <w:rPr>
            <w:rFonts w:ascii="Verdana" w:cs="Verdana" w:eastAsia="Verdana" w:hAnsi="Verdana"/>
            <w:color w:val="1155cc"/>
            <w:sz w:val="17"/>
            <w:szCs w:val="17"/>
            <w:u w:val="single"/>
            <w:rtl w:val="0"/>
          </w:rPr>
          <w:t xml:space="preserve">https://lib.paladins.ru/handbook/izlom/</w:t>
        </w:r>
      </w:hyperlink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7"/>
          <w:szCs w:val="17"/>
          <w:rtl w:val="0"/>
        </w:rPr>
        <w:t xml:space="preserve">(в конце статьи об изломе)</w:t>
      </w:r>
    </w:p>
    <w:p w:rsidR="00000000" w:rsidDel="00000000" w:rsidP="00000000" w:rsidRDefault="00000000" w:rsidRPr="00000000" w14:paraId="0000004A">
      <w:pPr>
        <w:ind w:left="0" w:firstLine="0"/>
        <w:rPr>
          <w:rFonts w:ascii="Verdana" w:cs="Verdana" w:eastAsia="Verdana" w:hAnsi="Verdana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Совсем бюджетный вариант: 5R рубаха с 1 барьером.</w:t>
      </w:r>
    </w:p>
    <w:p w:rsidR="00000000" w:rsidDel="00000000" w:rsidP="00000000" w:rsidRDefault="00000000" w:rsidRPr="00000000" w14:paraId="0000004C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Бюджетный вариант: 10 ER рубаха т.к. дает 3 барьера. 120екр но нужно будет доставать из излома заговоры, быстрее будет взять готовую на аукционе уже с барьерами, не большой лайфхак 11ER на аукционне бывает не сильно отличается в цене но имеет лучшие модификаторы, но увы не всегда есть и можно долго ждать. </w:t>
      </w:r>
    </w:p>
    <w:p w:rsidR="00000000" w:rsidDel="00000000" w:rsidP="00000000" w:rsidRDefault="00000000" w:rsidRPr="00000000" w14:paraId="0000004E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Боевой вариант: 12 ER рубаха, 500екр или аук. так же имеет 3 барьера, но есть возможность ее “расшить” подробно тут: </w:t>
      </w:r>
      <w:hyperlink r:id="rId23">
        <w:r w:rsidDel="00000000" w:rsidR="00000000" w:rsidRPr="00000000">
          <w:rPr>
            <w:rFonts w:ascii="Verdana" w:cs="Verdana" w:eastAsia="Verdana" w:hAnsi="Verdana"/>
            <w:color w:val="1155cc"/>
            <w:sz w:val="17"/>
            <w:szCs w:val="17"/>
            <w:u w:val="single"/>
            <w:rtl w:val="0"/>
          </w:rPr>
          <w:t xml:space="preserve">http://bou.kombats.ru/library/items/pockets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Соотвестно Uniq рубаха 4 барьера 2 кармана, Legendary 5 барьеров и 3 кармана. </w:t>
      </w:r>
    </w:p>
    <w:p w:rsidR="00000000" w:rsidDel="00000000" w:rsidP="00000000" w:rsidRDefault="00000000" w:rsidRPr="00000000" w14:paraId="00000052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Кратко: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Рубаха обязательна, в зависимости от бюджета, советовал бы взять 10-11ER так как цена низкая, а польза в бою максимальная. Рубахи же 12ER и лучше нужны для боев с отхилом на лимит. </w:t>
      </w:r>
    </w:p>
    <w:p w:rsidR="00000000" w:rsidDel="00000000" w:rsidP="00000000" w:rsidRDefault="00000000" w:rsidRPr="00000000" w14:paraId="00000054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Совет: 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Для воинов и стрелков рубаха и карманы не так важны как магу, по этому можно и повременить с покупкой 12ER +, а вот магам чем лучше рубаха тем больше он сможет освободить свитков под боевые, вместо маны.</w:t>
      </w:r>
    </w:p>
    <w:p w:rsidR="00000000" w:rsidDel="00000000" w:rsidP="00000000" w:rsidRDefault="00000000" w:rsidRPr="00000000" w14:paraId="00000056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У воина это НР + боевые, у мага НР+мана +боевые.</w:t>
      </w:r>
    </w:p>
    <w:p w:rsidR="00000000" w:rsidDel="00000000" w:rsidP="00000000" w:rsidRDefault="00000000" w:rsidRPr="00000000" w14:paraId="00000057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Корона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- надевается поверх шлема.</w:t>
      </w:r>
    </w:p>
    <w:p w:rsidR="00000000" w:rsidDel="00000000" w:rsidP="00000000" w:rsidRDefault="00000000" w:rsidRPr="00000000" w14:paraId="00000059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Все короны/венки дают доп. параметры(мф), не критичный слот, но как бонус получения доп. мф нужен.</w:t>
      </w:r>
    </w:p>
    <w:p w:rsidR="00000000" w:rsidDel="00000000" w:rsidP="00000000" w:rsidRDefault="00000000" w:rsidRPr="00000000" w14:paraId="0000005A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—</w:t>
      </w:r>
    </w:p>
    <w:p w:rsidR="00000000" w:rsidDel="00000000" w:rsidP="00000000" w:rsidRDefault="00000000" w:rsidRPr="00000000" w14:paraId="0000005B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Короны из туманных низин</w:t>
      </w:r>
    </w:p>
    <w:p w:rsidR="00000000" w:rsidDel="00000000" w:rsidP="00000000" w:rsidRDefault="00000000" w:rsidRPr="00000000" w14:paraId="0000005C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В зависимости от нашей “базы” в рунах берем корону, если “база” идет с пмк, тогда и корону берем с пмк, иначе отказываемся от этого параметра.</w:t>
      </w:r>
    </w:p>
    <w:p w:rsidR="00000000" w:rsidDel="00000000" w:rsidP="00000000" w:rsidRDefault="00000000" w:rsidRPr="00000000" w14:paraId="0000005E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Я б выделил обязательный параметр в профильный стат 5(максимально) и 10 мощи остальным можно принебречь </w:t>
      </w:r>
    </w:p>
    <w:p w:rsidR="00000000" w:rsidDel="00000000" w:rsidP="00000000" w:rsidRDefault="00000000" w:rsidRPr="00000000" w14:paraId="0000005F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Пример дешевой но полезной короны:</w:t>
      </w:r>
    </w:p>
    <w:p w:rsidR="00000000" w:rsidDel="00000000" w:rsidP="00000000" w:rsidRDefault="00000000" w:rsidRPr="00000000" w14:paraId="00000060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профильная мощь урон/стихий: 10</w:t>
      </w:r>
    </w:p>
    <w:p w:rsidR="00000000" w:rsidDel="00000000" w:rsidP="00000000" w:rsidRDefault="00000000" w:rsidRPr="00000000" w14:paraId="00000061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профильный стат: 5</w:t>
      </w:r>
    </w:p>
    <w:p w:rsidR="00000000" w:rsidDel="00000000" w:rsidP="00000000" w:rsidRDefault="00000000" w:rsidRPr="00000000" w14:paraId="00000062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пример хорошей короны без пмк: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профильная мощь урон/стихий: 10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профильный стат: 5</w:t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защита от урона: 10</w:t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защита от магии: 10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нр </w:t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Идеальная же 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10пмк/10мощи/5 общей мощи/5 статов/10зоу/10зом/нр - такую вы можете и за пару тройку лет не найти :) </w:t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Корона которую можно купить за кредиты: ~1.3 мил кредитов</w:t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Корона Царя Цветов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https://lib.paladins.ru/items/products/korona-tsarya-tsvetov__l__item---id2618</w:t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и корона за екр ~2000екр основание и части короны ~340тсч кр или же 3000екр в магазине</w:t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Истинная Корона Царя Цветов</w:t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17"/>
          <w:szCs w:val="17"/>
        </w:rPr>
      </w:pPr>
      <w:hyperlink r:id="rId24">
        <w:r w:rsidDel="00000000" w:rsidR="00000000" w:rsidRPr="00000000">
          <w:rPr>
            <w:rFonts w:ascii="Verdana" w:cs="Verdana" w:eastAsia="Verdana" w:hAnsi="Verdana"/>
            <w:color w:val="1155cc"/>
            <w:sz w:val="17"/>
            <w:szCs w:val="17"/>
            <w:u w:val="single"/>
            <w:rtl w:val="0"/>
          </w:rPr>
          <w:t xml:space="preserve">https://lib.paladins.ru/items/products/istinnaya-korona-tsarya-tsvetov__l__item---id7516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sz w:val="18"/>
          <w:szCs w:val="18"/>
          <w:shd w:fill="ededed" w:val="clear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основное отличие между двумя коронами наличие абс защит у истинной короны это та, что куплена основание за 2000екр + частицы или же сразу за 3000екр это 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ededed" w:val="clear"/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• Защита от магии (%): </w:t>
      </w: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[уровень персонажа]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х0.5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• Защита от урона (%): </w:t>
      </w:r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[уровень персонажа]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х0.5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sz w:val="16"/>
          <w:szCs w:val="16"/>
          <w:shd w:fill="edede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Я не советовал бы покупать корону с мозайки за кр - т.к. собрать такую сумму в кр нужны или годы или же донат, а если донат то только истинная. 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А кредиты можно потратить на покупку Л колец или амулета Л к примеру, что никак не отличается от тех, что продаются в лавке редких товаров. 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Совет: 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сильно не заморачиваться с поисками короны взять мощь+статы и периодически просматривать рынок на наличие идеальной или схожей. 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Плащи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- надевается поверх брони.</w:t>
      </w:r>
    </w:p>
    <w:p w:rsidR="00000000" w:rsidDel="00000000" w:rsidP="00000000" w:rsidRDefault="00000000" w:rsidRPr="00000000" w14:paraId="00000082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Вариантов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apitalcity.combats.com/buy-premium.pl" TargetMode="External"/><Relationship Id="rId11" Type="http://schemas.openxmlformats.org/officeDocument/2006/relationships/hyperlink" Target="https://lib.paladins.ru/items/products/arbalet-demonicheskogo-natyazheniya__er__item---id6001" TargetMode="External"/><Relationship Id="rId22" Type="http://schemas.openxmlformats.org/officeDocument/2006/relationships/hyperlink" Target="https://lib.paladins.ru/handbook/izlom/" TargetMode="External"/><Relationship Id="rId10" Type="http://schemas.openxmlformats.org/officeDocument/2006/relationships/hyperlink" Target="https://lib.paladins.ru/items/products/klinok-demonicheskoj-krovozhadnosti__er__item---id6013" TargetMode="External"/><Relationship Id="rId21" Type="http://schemas.openxmlformats.org/officeDocument/2006/relationships/hyperlink" Target="https://lib.paladins.ru/handbook/shadow/" TargetMode="External"/><Relationship Id="rId13" Type="http://schemas.openxmlformats.org/officeDocument/2006/relationships/hyperlink" Target="https://lib.paladins.ru/items/products/luk-demonicheskoj-tochnosti__er__item---id6022" TargetMode="External"/><Relationship Id="rId24" Type="http://schemas.openxmlformats.org/officeDocument/2006/relationships/hyperlink" Target="https://lib.paladins.ru/items/products/istinnaya-korona-tsarya-tsvetov__l__item---id7516" TargetMode="External"/><Relationship Id="rId12" Type="http://schemas.openxmlformats.org/officeDocument/2006/relationships/hyperlink" Target="https://lib.paladins.ru/items/products/zhalo-demonicheskoj-izvorotlivosti__er__item---id6007" TargetMode="External"/><Relationship Id="rId23" Type="http://schemas.openxmlformats.org/officeDocument/2006/relationships/hyperlink" Target="http://bou.kombats.ru/library/items/pocke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.paladins.ru/items/products/topor-demonicheskoj-nenavisti__er__item---id6061" TargetMode="External"/><Relationship Id="rId15" Type="http://schemas.openxmlformats.org/officeDocument/2006/relationships/hyperlink" Target="https://lib.paladins.ru/handbook/weapon_top/uniq/" TargetMode="External"/><Relationship Id="rId14" Type="http://schemas.openxmlformats.org/officeDocument/2006/relationships/hyperlink" Target="https://lib.paladins.ru/items/products/posokh-demonicheskikh-tajn__er__item---id6046" TargetMode="External"/><Relationship Id="rId17" Type="http://schemas.openxmlformats.org/officeDocument/2006/relationships/hyperlink" Target="https://lib.paladins.ru/shop/alchemy_blood/9/" TargetMode="External"/><Relationship Id="rId16" Type="http://schemas.openxmlformats.org/officeDocument/2006/relationships/hyperlink" Target="https://lib.paladins.ru/handbook/weapon_top/legend/" TargetMode="External"/><Relationship Id="rId5" Type="http://schemas.openxmlformats.org/officeDocument/2006/relationships/styles" Target="styles.xml"/><Relationship Id="rId19" Type="http://schemas.openxmlformats.org/officeDocument/2006/relationships/hyperlink" Target="https://lib.paladins.ru/handbook/glib/17240/" TargetMode="External"/><Relationship Id="rId6" Type="http://schemas.openxmlformats.org/officeDocument/2006/relationships/hyperlink" Target="https://capitalcity.combats.com/inf.pl?1399295837" TargetMode="External"/><Relationship Id="rId18" Type="http://schemas.openxmlformats.org/officeDocument/2006/relationships/hyperlink" Target="https://lib.paladins.ru/handbook/leech/" TargetMode="External"/><Relationship Id="rId7" Type="http://schemas.openxmlformats.org/officeDocument/2006/relationships/hyperlink" Target="https://lib.paladins.ru/items/products/molot-demonicheskoj-neukrotimosti__er__item---id6028" TargetMode="External"/><Relationship Id="rId8" Type="http://schemas.openxmlformats.org/officeDocument/2006/relationships/hyperlink" Target="https://lib.paladins.ru/items/products/schit-demonicheskoj-neukrotimosti__er__item---id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