
<file path=[Content_Types].xml><?xml version="1.0" encoding="utf-8"?>
<Types xmlns="http://schemas.openxmlformats.org/package/2006/content-types">
  <Default ContentType="image/jpeg" Extension="jpg"/>
  <Default ContentType="image/gif" Extension="gif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3"/>
        <w:keepNext w:val="0"/>
        <w:keepLines w:val="0"/>
        <w:spacing w:before="280" w:lineRule="auto"/>
        <w:ind w:left="0" w:firstLine="0"/>
        <w:rPr/>
      </w:pPr>
      <w:bookmarkStart w:colFirst="0" w:colLast="0" w:name="_jmfy0ytezkb3" w:id="0"/>
      <w:bookmarkEnd w:id="0"/>
      <w:r w:rsidDel="00000000" w:rsidR="00000000" w:rsidRPr="00000000">
        <w:rPr>
          <w:color w:val="000000"/>
          <w:sz w:val="26"/>
          <w:szCs w:val="26"/>
          <w:rtl w:val="0"/>
        </w:rPr>
        <w:t xml:space="preserve">Данный Гайд состоит из нескольких глав. В каждой главе я постараюсь вам кратко рассказать самое главное для быстрой прокачки на 12й уровень. </w:t>
        <w:br w:type="textWrapping"/>
        <w:t xml:space="preserve">1.Краткое описание БК.</w:t>
        <w:br w:type="textWrapping"/>
        <w:t xml:space="preserve">2.Регистрация.</w:t>
        <w:br w:type="textWrapping"/>
        <w:t xml:space="preserve">3.Первые Шаги: Интерфейс, Наставничество, Старый учебник.</w:t>
        <w:br w:type="textWrapping"/>
        <w:t xml:space="preserve">4.Прокачка персонажа: Опыт, Классы, Мобильное приложение, Ссылки</w:t>
      </w:r>
      <w:r w:rsidDel="00000000" w:rsidR="00000000" w:rsidRPr="00000000">
        <w:rPr>
          <w:rtl w:val="0"/>
        </w:rPr>
        <w:br w:type="textWrapping"/>
      </w:r>
    </w:p>
    <w:p w:rsidR="00000000" w:rsidDel="00000000" w:rsidP="00000000" w:rsidRDefault="00000000" w:rsidRPr="00000000" w14:paraId="00000002">
      <w:pPr>
        <w:pStyle w:val="Heading3"/>
        <w:keepNext w:val="0"/>
        <w:keepLines w:val="0"/>
        <w:spacing w:before="280" w:lineRule="auto"/>
        <w:ind w:left="0" w:firstLine="0"/>
        <w:rPr>
          <w:b w:val="1"/>
          <w:color w:val="000000"/>
          <w:sz w:val="24"/>
          <w:szCs w:val="24"/>
        </w:rPr>
      </w:pPr>
      <w:bookmarkStart w:colFirst="0" w:colLast="0" w:name="_554eavl204n" w:id="1"/>
      <w:bookmarkEnd w:id="1"/>
      <w:r w:rsidDel="00000000" w:rsidR="00000000" w:rsidRPr="00000000">
        <w:rPr>
          <w:b w:val="1"/>
          <w:color w:val="000000"/>
          <w:sz w:val="26"/>
          <w:szCs w:val="26"/>
          <w:rtl w:val="0"/>
        </w:rPr>
        <w:br w:type="textWrapping"/>
        <w:br w:type="textWrapping"/>
        <w:t xml:space="preserve">1.</w:t>
      </w:r>
      <w:r w:rsidDel="00000000" w:rsidR="00000000" w:rsidRPr="00000000">
        <w:rPr>
          <w:b w:val="1"/>
          <w:color w:val="000000"/>
          <w:sz w:val="24"/>
          <w:szCs w:val="24"/>
          <w:rtl w:val="0"/>
        </w:rPr>
        <w:t xml:space="preserve">Краткое описание игры и её целей: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146050</wp:posOffset>
            </wp:positionV>
            <wp:extent cx="2143125" cy="2143125"/>
            <wp:effectExtent b="0" l="0" r="0" t="0"/>
            <wp:wrapSquare wrapText="bothSides" distB="114300" distT="114300" distL="114300" distR="114300"/>
            <wp:docPr id="7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3">
      <w:pPr>
        <w:pStyle w:val="Heading3"/>
        <w:keepNext w:val="0"/>
        <w:keepLines w:val="0"/>
        <w:spacing w:after="240" w:before="240" w:lineRule="auto"/>
        <w:rPr>
          <w:color w:val="000000"/>
          <w:sz w:val="24"/>
          <w:szCs w:val="24"/>
        </w:rPr>
      </w:pPr>
      <w:bookmarkStart w:colFirst="0" w:colLast="0" w:name="_554eavl204n" w:id="1"/>
      <w:bookmarkEnd w:id="1"/>
      <w:r w:rsidDel="00000000" w:rsidR="00000000" w:rsidRPr="00000000">
        <w:rPr>
          <w:color w:val="000000"/>
          <w:sz w:val="24"/>
          <w:szCs w:val="24"/>
          <w:rtl w:val="0"/>
        </w:rPr>
        <w:t xml:space="preserve">Игра сочетает пошаговые бои, прокачку персонажа, кланы, торговлю и активное общение между игроками. Вы можете выбрать свой путь: стать бойцом-одиночкой, лидером клана или торговцем. Основная цель — развивать персонажа, участвовать в боях, зарабатывать опыт и ресурсы, улучшать экипировку и взаимодействовать с другими.</w:t>
        <w:br w:type="textWrapping"/>
        <w:t xml:space="preserve">Важна не только реакция, но и стратегия: какие характеристики развивать, как действовать против разных противников, когда атаковать, а когда отступить. Это игра не про клики, а про планирование и выбор.</w:t>
        <w:br w:type="textWrapping"/>
        <w:t xml:space="preserve">Почему стоит попробовать "Бойцовский Клуб":</w:t>
      </w:r>
    </w:p>
    <w:p w:rsidR="00000000" w:rsidDel="00000000" w:rsidP="00000000" w:rsidRDefault="00000000" w:rsidRPr="00000000" w14:paraId="00000004">
      <w:pPr>
        <w:pStyle w:val="Heading3"/>
        <w:keepNext w:val="0"/>
        <w:keepLines w:val="0"/>
        <w:numPr>
          <w:ilvl w:val="0"/>
          <w:numId w:val="1"/>
        </w:numPr>
        <w:spacing w:after="0" w:afterAutospacing="0" w:before="240" w:lineRule="auto"/>
        <w:ind w:left="720" w:hanging="360"/>
        <w:rPr>
          <w:color w:val="000000"/>
          <w:sz w:val="24"/>
          <w:szCs w:val="24"/>
        </w:rPr>
      </w:pPr>
      <w:bookmarkStart w:colFirst="0" w:colLast="0" w:name="_554eavl204n" w:id="1"/>
      <w:bookmarkEnd w:id="1"/>
      <w:r w:rsidDel="00000000" w:rsidR="00000000" w:rsidRPr="00000000">
        <w:rPr>
          <w:color w:val="000000"/>
          <w:sz w:val="24"/>
          <w:szCs w:val="24"/>
          <w:rtl w:val="0"/>
        </w:rPr>
        <w:t xml:space="preserve">Игра запускается в браузере без установки, регистрация занимает пару минут. Интерфейс быстро осваивается с помощью встроенных подсказок.</w:t>
      </w:r>
    </w:p>
    <w:p w:rsidR="00000000" w:rsidDel="00000000" w:rsidP="00000000" w:rsidRDefault="00000000" w:rsidRPr="00000000" w14:paraId="00000005">
      <w:pPr>
        <w:pStyle w:val="Heading3"/>
        <w:keepNext w:val="0"/>
        <w:keepLines w:val="0"/>
        <w:numPr>
          <w:ilvl w:val="0"/>
          <w:numId w:val="1"/>
        </w:numPr>
        <w:spacing w:after="0" w:afterAutospacing="0" w:before="0" w:beforeAutospacing="0" w:lineRule="auto"/>
        <w:ind w:left="720" w:hanging="360"/>
        <w:rPr>
          <w:color w:val="000000"/>
          <w:sz w:val="24"/>
          <w:szCs w:val="24"/>
        </w:rPr>
      </w:pPr>
      <w:bookmarkStart w:colFirst="0" w:colLast="0" w:name="_554eavl204n" w:id="1"/>
      <w:bookmarkEnd w:id="1"/>
      <w:r w:rsidDel="00000000" w:rsidR="00000000" w:rsidRPr="00000000">
        <w:rPr>
          <w:color w:val="000000"/>
          <w:sz w:val="24"/>
          <w:szCs w:val="24"/>
          <w:rtl w:val="0"/>
        </w:rPr>
        <w:t xml:space="preserve">Персонаж быстро развивается на первых уровнях — каждый шаг ощущается значимым.</w:t>
      </w:r>
    </w:p>
    <w:p w:rsidR="00000000" w:rsidDel="00000000" w:rsidP="00000000" w:rsidRDefault="00000000" w:rsidRPr="00000000" w14:paraId="00000006">
      <w:pPr>
        <w:pStyle w:val="Heading3"/>
        <w:keepNext w:val="0"/>
        <w:keepLines w:val="0"/>
        <w:numPr>
          <w:ilvl w:val="0"/>
          <w:numId w:val="1"/>
        </w:numPr>
        <w:spacing w:after="0" w:afterAutospacing="0" w:before="0" w:beforeAutospacing="0" w:lineRule="auto"/>
        <w:ind w:left="720" w:hanging="360"/>
        <w:rPr>
          <w:color w:val="000000"/>
          <w:sz w:val="24"/>
          <w:szCs w:val="24"/>
        </w:rPr>
      </w:pPr>
      <w:bookmarkStart w:colFirst="0" w:colLast="0" w:name="_554eavl204n" w:id="1"/>
      <w:bookmarkEnd w:id="1"/>
      <w:r w:rsidDel="00000000" w:rsidR="00000000" w:rsidRPr="00000000">
        <w:rPr>
          <w:color w:val="000000"/>
          <w:sz w:val="24"/>
          <w:szCs w:val="24"/>
          <w:rtl w:val="0"/>
        </w:rPr>
        <w:t xml:space="preserve">Боевая система простая, но с тактической глубиной: выбор зон атаки/защиты, типы ударов, прокачка. Ум может победить прокачку.</w:t>
      </w:r>
    </w:p>
    <w:p w:rsidR="00000000" w:rsidDel="00000000" w:rsidP="00000000" w:rsidRDefault="00000000" w:rsidRPr="00000000" w14:paraId="00000007">
      <w:pPr>
        <w:pStyle w:val="Heading3"/>
        <w:keepNext w:val="0"/>
        <w:keepLines w:val="0"/>
        <w:numPr>
          <w:ilvl w:val="0"/>
          <w:numId w:val="1"/>
        </w:numPr>
        <w:spacing w:after="240" w:before="0" w:beforeAutospacing="0" w:lineRule="auto"/>
        <w:ind w:left="720" w:hanging="360"/>
        <w:rPr>
          <w:color w:val="000000"/>
          <w:sz w:val="24"/>
          <w:szCs w:val="24"/>
        </w:rPr>
      </w:pPr>
      <w:bookmarkStart w:colFirst="0" w:colLast="0" w:name="_o1tgom3x4kha" w:id="2"/>
      <w:bookmarkEnd w:id="2"/>
      <w:r w:rsidDel="00000000" w:rsidR="00000000" w:rsidRPr="00000000">
        <w:rPr>
          <w:color w:val="000000"/>
          <w:sz w:val="24"/>
          <w:szCs w:val="24"/>
          <w:rtl w:val="0"/>
        </w:rPr>
        <w:t xml:space="preserve">Свобода стиля: можно драться, торговать, крафтить, вести клан или просто общаться — каждый найдёт своё.</w:t>
        <w:br w:type="textWrapping"/>
      </w:r>
      <w:r w:rsidDel="00000000" w:rsidR="00000000" w:rsidRPr="00000000">
        <w:rPr>
          <w:color w:val="000000"/>
          <w:sz w:val="26"/>
          <w:szCs w:val="26"/>
          <w:rtl w:val="0"/>
        </w:rPr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t xml:space="preserve">2. Регистраци.</w:t>
        <w:br w:type="textWrapping"/>
      </w:r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Очень важно использовать ваш актуальный e-mail адрес</w:t>
      </w:r>
      <w:r w:rsidDel="00000000" w:rsidR="00000000" w:rsidRPr="00000000">
        <w:rPr>
          <w:color w:val="000000"/>
          <w:sz w:val="26"/>
          <w:szCs w:val="26"/>
          <w:rtl w:val="0"/>
        </w:rPr>
        <w:t xml:space="preserve">, чтобы при случае потери пароля или каких-либо данных вы смогли восстановить доступ</w:t>
      </w:r>
      <w:r w:rsidDel="00000000" w:rsidR="00000000" w:rsidRPr="00000000">
        <w:rPr>
          <w:b w:val="1"/>
          <w:color w:val="000000"/>
          <w:sz w:val="26"/>
          <w:szCs w:val="26"/>
          <w:rtl w:val="0"/>
        </w:rPr>
        <w:br w:type="textWrapping"/>
      </w:r>
      <w:r w:rsidDel="00000000" w:rsidR="00000000" w:rsidRPr="00000000">
        <w:rPr>
          <w:b w:val="1"/>
          <w:color w:val="000000"/>
          <w:sz w:val="26"/>
          <w:szCs w:val="26"/>
        </w:rPr>
        <w:drawing>
          <wp:inline distB="114300" distT="114300" distL="114300" distR="114300">
            <wp:extent cx="5734050" cy="1965145"/>
            <wp:effectExtent b="0" l="0" r="0" t="0"/>
            <wp:docPr id="13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7"/>
                    <a:srcRect b="19092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96514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color w:val="000000"/>
          <w:sz w:val="26"/>
          <w:szCs w:val="26"/>
          <w:rtl w:val="0"/>
        </w:rPr>
        <w:br w:type="textWrapping"/>
      </w:r>
      <w:r w:rsidDel="00000000" w:rsidR="00000000" w:rsidRPr="00000000">
        <w:rPr>
          <w:color w:val="000000"/>
          <w:sz w:val="26"/>
          <w:szCs w:val="26"/>
          <w:rtl w:val="0"/>
        </w:rPr>
        <w:t xml:space="preserve">После чего вам нужно будет выбрать Ник персонажа который будет сопровождать вас в вашем пути на просторах БК, выбрать ваш пол и создать себе пароль.</w:t>
        <w:br w:type="textWrapping"/>
        <w:t xml:space="preserve">В дальнейшем если вы захотите сменить ник персонажа - это будет возможно при помощи свитка</w:t>
      </w:r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 “Смены Имени”.</w:t>
        <w:br w:type="textWrapping"/>
      </w:r>
      <w:r w:rsidDel="00000000" w:rsidR="00000000" w:rsidRPr="00000000">
        <w:rPr>
          <w:color w:val="000000"/>
          <w:sz w:val="26"/>
          <w:szCs w:val="26"/>
          <w:rtl w:val="0"/>
        </w:rPr>
        <w:t xml:space="preserve">После регистрации вы можете пройти обучение, а если вы опытный то пройти экзамен.</w:t>
        <w:br w:type="textWrapping"/>
      </w:r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Самое главное в этом этапе приобрести</w:t>
        <w:br w:type="textWrapping"/>
      </w:r>
      <w:r w:rsidDel="00000000" w:rsidR="00000000" w:rsidRPr="00000000">
        <w:rPr>
          <w:b w:val="1"/>
          <w:color w:val="000000"/>
          <w:sz w:val="26"/>
          <w:szCs w:val="26"/>
        </w:rPr>
        <w:drawing>
          <wp:inline distB="114300" distT="114300" distL="114300" distR="114300">
            <wp:extent cx="571500" cy="571500"/>
            <wp:effectExtent b="0" l="0" r="0" t="0"/>
            <wp:docPr id="29" name="image18.gif"/>
            <a:graphic>
              <a:graphicData uri="http://schemas.openxmlformats.org/drawingml/2006/picture">
                <pic:pic>
                  <pic:nvPicPr>
                    <pic:cNvPr id="0" name="image18.gif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71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hyperlink r:id="rId9">
        <w:r w:rsidDel="00000000" w:rsidR="00000000" w:rsidRPr="00000000">
          <w:rPr>
            <w:rFonts w:ascii="Verdana" w:cs="Verdana" w:eastAsia="Verdana" w:hAnsi="Verdana"/>
            <w:b w:val="1"/>
            <w:color w:val="95486d"/>
            <w:sz w:val="20"/>
            <w:szCs w:val="20"/>
            <w:shd w:fill="c7c7c7" w:val="clear"/>
            <w:rtl w:val="0"/>
          </w:rPr>
          <w:t xml:space="preserve">Таинственный шар </w:t>
        </w:r>
      </w:hyperlink>
      <w:hyperlink r:id="rId10">
        <w:r w:rsidDel="00000000" w:rsidR="00000000" w:rsidRPr="00000000">
          <w:rPr>
            <w:rFonts w:ascii="Verdana" w:cs="Verdana" w:eastAsia="Verdana" w:hAnsi="Verdana"/>
            <w:b w:val="1"/>
            <w:color w:val="ffffff"/>
            <w:sz w:val="20"/>
            <w:szCs w:val="20"/>
            <w:shd w:fill="95486d" w:val="clear"/>
            <w:rtl w:val="0"/>
          </w:rPr>
          <w:t xml:space="preserve"> R </w:t>
        </w:r>
      </w:hyperlink>
      <w:r w:rsidDel="00000000" w:rsidR="00000000" w:rsidRPr="00000000">
        <w:rPr>
          <w:rFonts w:ascii="Verdana" w:cs="Verdana" w:eastAsia="Verdana" w:hAnsi="Verdana"/>
          <w:b w:val="1"/>
          <w:color w:val="000000"/>
          <w:sz w:val="20"/>
          <w:szCs w:val="20"/>
          <w:shd w:fill="c7c7c7" w:val="clear"/>
          <w:rtl w:val="0"/>
        </w:rPr>
        <w:t xml:space="preserve"> Использование даст вам сразу 2й </w:t>
        <w:br w:type="textWrapping"/>
        <w:t xml:space="preserve">уровень.</w:t>
      </w:r>
      <w:r w:rsidDel="00000000" w:rsidR="00000000" w:rsidRPr="00000000">
        <w:rPr>
          <w:b w:val="1"/>
          <w:color w:val="000000"/>
          <w:sz w:val="26"/>
          <w:szCs w:val="26"/>
          <w:rtl w:val="0"/>
        </w:rPr>
        <w:br w:type="textWrapping"/>
        <w:br w:type="textWrapping"/>
        <w:br w:type="textWrapping"/>
        <w:t xml:space="preserve">3.Первые Шаги: Объекты, Наставничество, Старый учебник.</w:t>
      </w:r>
      <w:r w:rsidDel="00000000" w:rsidR="00000000" w:rsidRPr="00000000">
        <w:rPr>
          <w:color w:val="000000"/>
          <w:sz w:val="26"/>
          <w:szCs w:val="26"/>
          <w:rtl w:val="0"/>
        </w:rPr>
        <w:br w:type="textWrapping"/>
        <w:br w:type="textWrapping"/>
        <w:t xml:space="preserve">Объекты: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2809875</wp:posOffset>
            </wp:positionH>
            <wp:positionV relativeFrom="paragraph">
              <wp:posOffset>8639175</wp:posOffset>
            </wp:positionV>
            <wp:extent cx="819150" cy="885825"/>
            <wp:effectExtent b="0" l="0" r="0" t="0"/>
            <wp:wrapSquare wrapText="bothSides" distB="114300" distT="114300" distL="114300" distR="114300"/>
            <wp:docPr id="15" name="image16.gif"/>
            <a:graphic>
              <a:graphicData uri="http://schemas.openxmlformats.org/drawingml/2006/picture">
                <pic:pic>
                  <pic:nvPicPr>
                    <pic:cNvPr id="0" name="image16.gif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8858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-400049</wp:posOffset>
            </wp:positionH>
            <wp:positionV relativeFrom="paragraph">
              <wp:posOffset>8715375</wp:posOffset>
            </wp:positionV>
            <wp:extent cx="819150" cy="1034716"/>
            <wp:effectExtent b="0" l="0" r="0" t="0"/>
            <wp:wrapSquare wrapText="bothSides" distB="114300" distT="114300" distL="114300" distR="114300"/>
            <wp:docPr id="4" name="image2.gif"/>
            <a:graphic>
              <a:graphicData uri="http://schemas.openxmlformats.org/drawingml/2006/picture">
                <pic:pic>
                  <pic:nvPicPr>
                    <pic:cNvPr id="0" name="image2.gif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103471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8">
      <w:pPr>
        <w:spacing w:after="240" w:before="240" w:lineRule="auto"/>
        <w:ind w:left="0" w:firstLine="0"/>
        <w:rPr>
          <w:sz w:val="24"/>
          <w:szCs w:val="24"/>
        </w:rPr>
      </w:pPr>
      <w:r w:rsidDel="00000000" w:rsidR="00000000" w:rsidRPr="00000000">
        <w:rPr>
          <w:b w:val="1"/>
          <w:u w:val="single"/>
          <w:rtl w:val="0"/>
        </w:rPr>
        <w:t xml:space="preserve">Зал воинов</w:t>
      </w:r>
      <w:r w:rsidDel="00000000" w:rsidR="00000000" w:rsidRPr="00000000">
        <w:rPr>
          <w:rtl w:val="0"/>
        </w:rPr>
        <w:t xml:space="preserve">.- Здесь  проходят </w:t>
      </w:r>
      <w:r w:rsidDel="00000000" w:rsidR="00000000" w:rsidRPr="00000000">
        <w:rPr>
          <w:u w:val="single"/>
          <w:rtl w:val="0"/>
        </w:rPr>
        <w:t xml:space="preserve">Магазин</w:t>
      </w:r>
      <w:r w:rsidDel="00000000" w:rsidR="00000000" w:rsidRPr="00000000">
        <w:rPr>
          <w:rtl w:val="0"/>
        </w:rPr>
        <w:t xml:space="preserve"> - здесь вы можете</w:t>
        <w:br w:type="textWrapping"/>
        <w:t xml:space="preserve">все основные бои для приобрести экипировку и прокачивания персонажа. другие предметы за зубы.</w:t>
      </w:r>
      <w:r w:rsidDel="00000000" w:rsidR="00000000" w:rsidRPr="00000000">
        <w:rPr/>
        <w:drawing>
          <wp:inline distB="114300" distT="114300" distL="114300" distR="114300">
            <wp:extent cx="66675" cy="66675"/>
            <wp:effectExtent b="0" l="0" r="0" t="0"/>
            <wp:docPr id="20" name="image11.gif"/>
            <a:graphic>
              <a:graphicData uri="http://schemas.openxmlformats.org/drawingml/2006/picture">
                <pic:pic>
                  <pic:nvPicPr>
                    <pic:cNvPr id="0" name="image11.gif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675" cy="666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br w:type="textWrapping"/>
        <w:br w:type="textWrapping"/>
        <w:br w:type="textWrapping"/>
        <w:br w:type="textWrapping"/>
      </w:r>
      <w:r w:rsidDel="00000000" w:rsidR="00000000" w:rsidRPr="00000000">
        <w:rPr>
          <w:u w:val="single"/>
          <w:rtl w:val="0"/>
        </w:rPr>
        <w:t xml:space="preserve">Ремонтная мастерская</w:t>
      </w:r>
      <w:r w:rsidDel="00000000" w:rsidR="00000000" w:rsidRPr="00000000">
        <w:rPr>
          <w:rtl w:val="0"/>
        </w:rPr>
        <w:t xml:space="preserve">- </w:t>
      </w:r>
      <w:r w:rsidDel="00000000" w:rsidR="00000000" w:rsidRPr="00000000">
        <w:rPr>
          <w:u w:val="single"/>
          <w:rtl w:val="0"/>
        </w:rPr>
        <w:t xml:space="preserve">Магазин березка</w:t>
      </w:r>
      <w:r w:rsidDel="00000000" w:rsidR="00000000" w:rsidRPr="00000000">
        <w:rPr>
          <w:rtl w:val="0"/>
        </w:rPr>
        <w:t xml:space="preserve">- здесь </w:t>
        <w:br w:type="textWrapping"/>
        <w:t xml:space="preserve">здесь вы можете починить  вы можете приобрести сломанные предметы.            экипировку и другие </w:t>
        <w:br w:type="textWrapping"/>
        <w:t xml:space="preserve">                                    полезные предметы за </w:t>
        <w:br w:type="textWrapping"/>
        <w:t xml:space="preserve">                                                                                       Еврокредиты.</w:t>
        <w:br w:type="textWrapping"/>
        <w:br w:type="textWrapping"/>
        <w:t xml:space="preserve">                   </w:t>
      </w:r>
      <w:r w:rsidDel="00000000" w:rsidR="00000000" w:rsidRPr="00000000">
        <w:rPr>
          <w:b w:val="1"/>
          <w:sz w:val="26"/>
          <w:szCs w:val="26"/>
          <w:rtl w:val="0"/>
        </w:rPr>
        <w:t xml:space="preserve">Старый учебник:</w:t>
      </w:r>
      <w:r w:rsidDel="00000000" w:rsidR="00000000" w:rsidRPr="00000000">
        <w:rPr>
          <w:sz w:val="26"/>
          <w:szCs w:val="26"/>
          <w:rtl w:val="0"/>
        </w:rPr>
        <w:br w:type="textWrapping"/>
      </w:r>
      <w:r w:rsidDel="00000000" w:rsidR="00000000" w:rsidRPr="00000000">
        <w:rPr>
          <w:rtl w:val="0"/>
        </w:rPr>
        <w:br w:type="textWrapping"/>
        <w:t xml:space="preserve"> Данный учебник поможет вашему быстрому обучению, развитию и прокачке вашего персонажа.</w:t>
        <w:br w:type="textWrapping"/>
        <w:t xml:space="preserve">Проходя задания вы будете обучаться и получать разные награды в виде зубом, опыта и т.д.</w:t>
        <w:br w:type="textWrapping"/>
        <w:br w:type="textWrapping"/>
        <w:br w:type="textWrapping"/>
        <w:t xml:space="preserve">                                                      </w:t>
      </w:r>
      <w:r w:rsidDel="00000000" w:rsidR="00000000" w:rsidRPr="00000000">
        <w:rPr>
          <w:b w:val="1"/>
          <w:sz w:val="26"/>
          <w:szCs w:val="26"/>
          <w:rtl w:val="0"/>
        </w:rPr>
        <w:t xml:space="preserve">Наставничество</w:t>
      </w:r>
      <w:r w:rsidDel="00000000" w:rsidR="00000000" w:rsidRPr="00000000">
        <w:rPr>
          <w:rtl w:val="0"/>
        </w:rPr>
        <w:br w:type="textWrapping"/>
        <w:br w:type="textWrapping"/>
        <w:t xml:space="preserve">После недавнего обновления системы наставничества (прочитать про обновления вы можете тут </w:t>
      </w:r>
      <w:hyperlink r:id="rId14">
        <w:r w:rsidDel="00000000" w:rsidR="00000000" w:rsidRPr="00000000">
          <w:rPr>
            <w:color w:val="1155cc"/>
            <w:u w:val="single"/>
            <w:rtl w:val="0"/>
          </w:rPr>
          <w:t xml:space="preserve">https://news.combats.com/6033.html</w:t>
        </w:r>
      </w:hyperlink>
      <w:r w:rsidDel="00000000" w:rsidR="00000000" w:rsidRPr="00000000">
        <w:rPr>
          <w:rtl w:val="0"/>
        </w:rPr>
        <w:t xml:space="preserve"> ), наставник которого вы выберите является главным бонусом для вашего быстрого развития. </w:t>
        <w:br w:type="textWrapping"/>
        <w:t xml:space="preserve">Первое что вам необходимо сделать - это выбрать наставника: </w:t>
        <w:br w:type="textWrapping"/>
        <w:t xml:space="preserve">Для этого жмем в правом в верхнем Персонаж - Настройки и далее из рейтинга наставника выбираем подходящего вам наставника</w:t>
        <w:br w:type="textWrapping"/>
      </w:r>
      <w:r w:rsidDel="00000000" w:rsidR="00000000" w:rsidRPr="00000000">
        <w:rPr/>
        <w:drawing>
          <wp:inline distB="114300" distT="114300" distL="114300" distR="114300">
            <wp:extent cx="5731200" cy="266700"/>
            <wp:effectExtent b="0" l="0" r="0" t="0"/>
            <wp:docPr id="12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6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br w:type="textWrapping"/>
        <w:t xml:space="preserve">Что вы можете получить от Наставника?</w:t>
        <w:br w:type="textWrapping"/>
        <w:t xml:space="preserve">1. Это экипировка, свитки, полезные эликсиры на каждом уровне развития</w:t>
        <w:br w:type="textWrapping"/>
      </w:r>
      <w:hyperlink r:id="rId16">
        <w:r w:rsidDel="00000000" w:rsidR="00000000" w:rsidRPr="00000000">
          <w:rPr>
            <w:color w:val="1155cc"/>
            <w:u w:val="single"/>
            <w:rtl w:val="0"/>
          </w:rPr>
          <w:t xml:space="preserve">https://lib.paladins.ru/handbook/mentor/#rewards_pupil</w:t>
        </w:r>
      </w:hyperlink>
      <w:r w:rsidDel="00000000" w:rsidR="00000000" w:rsidRPr="00000000">
        <w:rPr>
          <w:rtl w:val="0"/>
        </w:rPr>
        <w:t xml:space="preserve"> </w:t>
        <w:br w:type="textWrapping"/>
        <w:t xml:space="preserve">2.Обучение 3-м боевым приёмам бесплатно (Совет- изучение все воинские приёмы сами, а учебники оставьте для того чтобы наставник обучил вас более дорогим приемам).</w:t>
        <w:br w:type="textWrapping"/>
        <w:t xml:space="preserve">3.Бонусные эффекты за прохождения ежедневных заданий. </w:t>
        <w:br w:type="textWrapping"/>
        <w:br w:type="textWrapping"/>
        <w:t xml:space="preserve">Эффект имеет накопительное свойство и если делать задания 7 дней подряд то вы получите так же бонусный сундучок с различными полезными материалами.</w:t>
        <w:br w:type="textWrapping"/>
        <w:t xml:space="preserve">Так же за ежедневные задания которые вы проходите ваш наставник получает очки, за данные очки наставник может помочь вам в получение склонности, покупать вам расходники пещерные/ боевые.</w:t>
        <w:br w:type="textWrapping"/>
        <w:br w:type="textWrapping"/>
        <w:t xml:space="preserve">4. И конечно же - это опыт, поддержка,помощь в боях, помощь по игре, полезные советы от персонажа с большим опытом и знаниями. </w:t>
        <w:br w:type="textWrapping"/>
        <w:t xml:space="preserve">Хочу подметить что для быстрого развития и помощи вашего Наставника вам нужно проявлять и собственную инициативу, к примеру делать задания!</w:t>
        <w:br w:type="textWrapping"/>
        <w:br w:type="textWrapping"/>
        <w:br w:type="textWrapping"/>
        <w:br w:type="textWrapping"/>
        <w:br w:type="textWrapping"/>
        <w:br w:type="textWrapping"/>
      </w:r>
      <w:r w:rsidDel="00000000" w:rsidR="00000000" w:rsidRPr="00000000">
        <w:rPr>
          <w:b w:val="1"/>
          <w:sz w:val="26"/>
          <w:szCs w:val="26"/>
          <w:rtl w:val="0"/>
        </w:rPr>
        <w:t xml:space="preserve">4.Прокачка персонажа: Экипировка, Опыт, Классы, Мобильное приложение.</w:t>
        <w:br w:type="textWrapping"/>
      </w:r>
      <w:r w:rsidDel="00000000" w:rsidR="00000000" w:rsidRPr="00000000">
        <w:rPr>
          <w:sz w:val="24"/>
          <w:szCs w:val="24"/>
          <w:rtl w:val="0"/>
        </w:rPr>
        <w:t xml:space="preserve">Для прокачки персонажа вам необходимо определить класс которым вы бы хотели прокачаться.</w:t>
        <w:br w:type="textWrapping"/>
        <w:t xml:space="preserve">Одеть подходящую экипировку.</w:t>
        <w:br w:type="textWrapping"/>
        <w:t xml:space="preserve">Участвовать в боях и набирать опыт.</w:t>
        <w:br w:type="textWrapping"/>
        <w:t xml:space="preserve">Выбор класса доступен с 6го уровня. </w:t>
        <w:br w:type="textWrapping"/>
        <w:t xml:space="preserve">Всего в игре есть 10 боевых классов</w:t>
        <w:br w:type="textWrapping"/>
        <w:t xml:space="preserve">4 класса воинов - Силовик, Танк, Уворотчик, Критовик</w:t>
        <w:br w:type="textWrapping"/>
        <w:t xml:space="preserve">4 класса Магов - Маг Огня, Воды, Воздуха, Земли</w:t>
        <w:br w:type="textWrapping"/>
        <w:t xml:space="preserve">2 класса Стрелков - Арбалетчик, Лучник.</w:t>
        <w:br w:type="textWrapping"/>
        <w:t xml:space="preserve">Класс можно выбрать в Гостиннице - Работа с классами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7458075</wp:posOffset>
            </wp:positionV>
            <wp:extent cx="2041666" cy="1548183"/>
            <wp:effectExtent b="0" l="0" r="0" t="0"/>
            <wp:wrapSquare wrapText="bothSides" distB="114300" distT="114300" distL="114300" distR="114300"/>
            <wp:docPr id="18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41666" cy="154818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2686050</wp:posOffset>
            </wp:positionH>
            <wp:positionV relativeFrom="paragraph">
              <wp:posOffset>942975</wp:posOffset>
            </wp:positionV>
            <wp:extent cx="1330651" cy="962025"/>
            <wp:effectExtent b="0" l="0" r="0" t="0"/>
            <wp:wrapSquare wrapText="bothSides" distB="114300" distT="114300" distL="114300" distR="114300"/>
            <wp:docPr id="30" name="image1.gif"/>
            <a:graphic>
              <a:graphicData uri="http://schemas.openxmlformats.org/drawingml/2006/picture">
                <pic:pic>
                  <pic:nvPicPr>
                    <pic:cNvPr id="0" name="image1.gif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30651" cy="9620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2647950</wp:posOffset>
            </wp:positionV>
            <wp:extent cx="1147763" cy="1147763"/>
            <wp:effectExtent b="0" l="0" r="0" t="0"/>
            <wp:wrapSquare wrapText="bothSides" distB="114300" distT="114300" distL="114300" distR="114300"/>
            <wp:docPr id="8" name="image17.gif"/>
            <a:graphic>
              <a:graphicData uri="http://schemas.openxmlformats.org/drawingml/2006/picture">
                <pic:pic>
                  <pic:nvPicPr>
                    <pic:cNvPr id="0" name="image17.gif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47763" cy="11477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-400049</wp:posOffset>
            </wp:positionH>
            <wp:positionV relativeFrom="paragraph">
              <wp:posOffset>942975</wp:posOffset>
            </wp:positionV>
            <wp:extent cx="1062038" cy="1020225"/>
            <wp:effectExtent b="0" l="0" r="0" t="0"/>
            <wp:wrapSquare wrapText="bothSides" distB="114300" distT="114300" distL="114300" distR="114300"/>
            <wp:docPr id="11" name="image15.gif"/>
            <a:graphic>
              <a:graphicData uri="http://schemas.openxmlformats.org/drawingml/2006/picture">
                <pic:pic>
                  <pic:nvPicPr>
                    <pic:cNvPr id="0" name="image15.gif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62038" cy="10202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4105275</wp:posOffset>
            </wp:positionH>
            <wp:positionV relativeFrom="paragraph">
              <wp:posOffset>23021925</wp:posOffset>
            </wp:positionV>
            <wp:extent cx="813764" cy="813764"/>
            <wp:effectExtent b="0" l="0" r="0" t="0"/>
            <wp:wrapSquare wrapText="bothSides" distB="114300" distT="114300" distL="114300" distR="114300"/>
            <wp:docPr id="17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13764" cy="81376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1238250</wp:posOffset>
            </wp:positionH>
            <wp:positionV relativeFrom="paragraph">
              <wp:posOffset>3019425</wp:posOffset>
            </wp:positionV>
            <wp:extent cx="1948758" cy="781050"/>
            <wp:effectExtent b="0" l="0" r="0" t="0"/>
            <wp:wrapSquare wrapText="bothSides" distB="114300" distT="114300" distL="114300" distR="114300"/>
            <wp:docPr id="1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48758" cy="7810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3762375</wp:posOffset>
            </wp:positionH>
            <wp:positionV relativeFrom="paragraph">
              <wp:posOffset>22069425</wp:posOffset>
            </wp:positionV>
            <wp:extent cx="700088" cy="700088"/>
            <wp:effectExtent b="0" l="0" r="0" t="0"/>
            <wp:wrapSquare wrapText="bothSides" distB="114300" distT="114300" distL="114300" distR="114300"/>
            <wp:docPr id="16" name="image14.gif"/>
            <a:graphic>
              <a:graphicData uri="http://schemas.openxmlformats.org/drawingml/2006/picture">
                <pic:pic>
                  <pic:nvPicPr>
                    <pic:cNvPr id="0" name="image14.gif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00088" cy="7000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57151</wp:posOffset>
            </wp:positionH>
            <wp:positionV relativeFrom="paragraph">
              <wp:posOffset>12344400</wp:posOffset>
            </wp:positionV>
            <wp:extent cx="1243013" cy="1642228"/>
            <wp:effectExtent b="0" l="0" r="0" t="0"/>
            <wp:wrapSquare wrapText="bothSides" distB="114300" distT="114300" distL="114300" distR="114300"/>
            <wp:docPr id="25" name="image28.png"/>
            <a:graphic>
              <a:graphicData uri="http://schemas.openxmlformats.org/drawingml/2006/picture">
                <pic:pic>
                  <pic:nvPicPr>
                    <pic:cNvPr id="0" name="image28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43013" cy="164222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1238250</wp:posOffset>
            </wp:positionH>
            <wp:positionV relativeFrom="paragraph">
              <wp:posOffset>2647950</wp:posOffset>
            </wp:positionV>
            <wp:extent cx="1905000" cy="257175"/>
            <wp:effectExtent b="0" l="0" r="0" t="0"/>
            <wp:wrapSquare wrapText="bothSides" distB="114300" distT="114300" distL="114300" distR="114300"/>
            <wp:docPr id="23" name="image23.png"/>
            <a:graphic>
              <a:graphicData uri="http://schemas.openxmlformats.org/drawingml/2006/picture">
                <pic:pic>
                  <pic:nvPicPr>
                    <pic:cNvPr id="0" name="image23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571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9">
      <w:pPr>
        <w:spacing w:after="240" w:before="240" w:lineRule="auto"/>
        <w:ind w:left="0" w:firstLine="0"/>
        <w:rPr/>
      </w:pPr>
      <w:r w:rsidDel="00000000" w:rsidR="00000000" w:rsidRPr="00000000">
        <w:rPr>
          <w:sz w:val="24"/>
          <w:szCs w:val="24"/>
          <w:rtl w:val="0"/>
        </w:rPr>
        <w:t xml:space="preserve">Мультиклассовость </w:t>
      </w:r>
      <w:hyperlink r:id="rId26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https://lib.paladins.ru/handbook/multiclass/</w:t>
        </w:r>
      </w:hyperlink>
      <w:r w:rsidDel="00000000" w:rsidR="00000000" w:rsidRPr="00000000">
        <w:rPr>
          <w:sz w:val="24"/>
          <w:szCs w:val="24"/>
          <w:rtl w:val="0"/>
        </w:rPr>
        <w:t xml:space="preserve"> </w:t>
        <w:br w:type="textWrapping"/>
        <w:br w:type="textWrapping"/>
        <w:br w:type="textWrapping"/>
        <w:t xml:space="preserve">Для комфортного и быстрого прохождения есть несколько вариаций экипировки для каждого уровня.</w:t>
        <w:br w:type="textWrapping"/>
        <w:t xml:space="preserve">1. 0-3 уровни - проходят за счет обычных шмоток которые вы можете </w:t>
        <w:br w:type="textWrapping"/>
        <w:br w:type="textWrapping"/>
        <w:t xml:space="preserve">приобрести в</w:t>
      </w:r>
      <w:r w:rsidDel="00000000" w:rsidR="00000000" w:rsidRPr="00000000">
        <w:rPr>
          <w:b w:val="1"/>
          <w:sz w:val="24"/>
          <w:szCs w:val="24"/>
          <w:rtl w:val="0"/>
        </w:rPr>
        <w:t xml:space="preserve"> Магазине</w:t>
      </w:r>
      <w:r w:rsidDel="00000000" w:rsidR="00000000" w:rsidRPr="00000000">
        <w:rPr>
          <w:sz w:val="24"/>
          <w:szCs w:val="24"/>
          <w:rtl w:val="0"/>
        </w:rPr>
        <w:t xml:space="preserve"> за зубы. Уровни проходятся достаточно быстро при помощи </w:t>
      </w:r>
      <w:r w:rsidDel="00000000" w:rsidR="00000000" w:rsidRPr="00000000">
        <w:rPr>
          <w:b w:val="1"/>
          <w:sz w:val="24"/>
          <w:szCs w:val="24"/>
          <w:rtl w:val="0"/>
        </w:rPr>
        <w:t xml:space="preserve">Старого Учебника.</w:t>
      </w:r>
      <w:r w:rsidDel="00000000" w:rsidR="00000000" w:rsidRPr="00000000">
        <w:rPr>
          <w:sz w:val="24"/>
          <w:szCs w:val="24"/>
          <w:rtl w:val="0"/>
        </w:rPr>
        <w:br w:type="textWrapping"/>
        <w:br w:type="textWrapping"/>
        <w:br w:type="textWrapping"/>
        <w:br w:type="textWrapping"/>
        <w:t xml:space="preserve">2.Далее идут 4-7 уровни. Начиная с 4го уровня вам доступны сундуки с экипировкой качества VF/EF из Заброшенной Канализации.</w:t>
        <w:br w:type="textWrapping"/>
      </w:r>
      <w:r w:rsidDel="00000000" w:rsidR="00000000" w:rsidRPr="00000000">
        <w:rPr>
          <w:b w:val="1"/>
          <w:color w:val="000000"/>
          <w:sz w:val="26"/>
          <w:szCs w:val="26"/>
          <w:rtl w:val="0"/>
        </w:rPr>
        <w:br w:type="textWrapping"/>
      </w:r>
      <w:r w:rsidDel="00000000" w:rsidR="00000000" w:rsidRPr="00000000">
        <w:rPr>
          <w:sz w:val="24"/>
          <w:szCs w:val="24"/>
          <w:rtl w:val="0"/>
        </w:rPr>
        <w:t xml:space="preserve">Данные сундуки вы можете выкопать сами. Купить за кредиты. Либо попросить у наставника купить или вынести их вам.</w:t>
        <w:br w:type="textWrapping"/>
        <w:br w:type="textWrapping"/>
        <w:br w:type="textWrapping"/>
        <w:br w:type="textWrapping"/>
        <w:t xml:space="preserve">Более подробно о Заброшенной канализации тут: </w:t>
      </w:r>
      <w:hyperlink r:id="rId27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https://lib.paladins.ru/dungeons/drain/guide/#</w:t>
        </w:r>
      </w:hyperlink>
      <w:r w:rsidDel="00000000" w:rsidR="00000000" w:rsidRPr="00000000">
        <w:rPr>
          <w:sz w:val="24"/>
          <w:szCs w:val="24"/>
          <w:rtl w:val="0"/>
        </w:rPr>
        <w:br w:type="textWrapping"/>
      </w:r>
      <w:r w:rsidDel="00000000" w:rsidR="00000000" w:rsidRPr="00000000">
        <w:rPr>
          <w:sz w:val="24"/>
          <w:szCs w:val="24"/>
          <w:rtl w:val="0"/>
        </w:rPr>
        <w:br w:type="textWrapping"/>
      </w:r>
      <w:r w:rsidDel="00000000" w:rsidR="00000000" w:rsidRPr="00000000">
        <w:rPr>
          <w:b w:val="1"/>
          <w:sz w:val="24"/>
          <w:szCs w:val="24"/>
          <w:rtl w:val="0"/>
        </w:rPr>
        <w:t xml:space="preserve">А с 6го уровня</w:t>
      </w:r>
      <w:r w:rsidDel="00000000" w:rsidR="00000000" w:rsidRPr="00000000">
        <w:rPr>
          <w:sz w:val="24"/>
          <w:szCs w:val="24"/>
          <w:rtl w:val="0"/>
        </w:rPr>
        <w:t xml:space="preserve"> вам уже будут доступные Уникальные предметы с Некровиля.</w:t>
        <w:br w:type="textWrapping"/>
      </w:r>
      <w:r w:rsidDel="00000000" w:rsidR="00000000" w:rsidRPr="00000000">
        <w:rPr>
          <w:b w:val="1"/>
          <w:color w:val="000000"/>
          <w:sz w:val="26"/>
          <w:szCs w:val="26"/>
          <w:rtl w:val="0"/>
        </w:rPr>
        <w:br w:type="textWrapping"/>
      </w:r>
      <w:r w:rsidDel="00000000" w:rsidR="00000000" w:rsidRPr="00000000">
        <w:rPr>
          <w:b w:val="1"/>
          <w:sz w:val="26"/>
          <w:szCs w:val="26"/>
          <w:rtl w:val="0"/>
        </w:rPr>
        <w:br w:type="textWrapping"/>
      </w:r>
      <w:r w:rsidDel="00000000" w:rsidR="00000000" w:rsidRPr="00000000">
        <w:rPr>
          <w:sz w:val="24"/>
          <w:szCs w:val="24"/>
          <w:rtl w:val="0"/>
        </w:rPr>
        <w:t xml:space="preserve">Для получения уника вам необходимо получить</w:t>
      </w:r>
      <w:r w:rsidDel="00000000" w:rsidR="00000000" w:rsidRPr="00000000">
        <w:rPr>
          <w:b w:val="1"/>
          <w:sz w:val="26"/>
          <w:szCs w:val="26"/>
          <w:rtl w:val="0"/>
        </w:rPr>
        <w:br w:type="textWrapping"/>
      </w:r>
      <w:r w:rsidDel="00000000" w:rsidR="00000000" w:rsidRPr="00000000">
        <w:rPr>
          <w:sz w:val="24"/>
          <w:szCs w:val="24"/>
          <w:rtl w:val="0"/>
        </w:rPr>
        <w:t xml:space="preserve">и обменять его в магазине Теодора Пульвика.</w:t>
        <w:br w:type="textWrapping"/>
        <w:br w:type="textWrapping"/>
      </w:r>
      <w:r w:rsidDel="00000000" w:rsidR="00000000" w:rsidRPr="00000000">
        <w:rPr>
          <w:u w:val="single"/>
          <w:rtl w:val="0"/>
        </w:rPr>
        <w:t xml:space="preserve">Способы получения</w:t>
      </w:r>
      <w:r w:rsidDel="00000000" w:rsidR="00000000" w:rsidRPr="00000000">
        <w:rPr>
          <w:rtl w:val="0"/>
        </w:rPr>
        <w:t xml:space="preserve">: Амулет выпадает после смерти Амадеуса пульвика в Некровиле, предмет передавать нельзя, потому самостоятельно раздобыть вы его не сможете.</w:t>
        <w:br w:type="textWrapping"/>
        <w:t xml:space="preserve">1. Купить поход у проводника или группы проводников стоимостью от 250 до 350 кр.</w:t>
        <w:br w:type="textWrapping"/>
        <w:t xml:space="preserve">2. Собрать группу на розыгрышь.</w:t>
        <w:br w:type="textWrapping"/>
        <w:t xml:space="preserve">3. Попросить друзей или наставника организовать группу и пойти вместе.</w:t>
        <w:br w:type="textWrapping"/>
        <w:br w:type="textWrapping"/>
        <w:br w:type="textWrapping"/>
        <w:t xml:space="preserve">С 5го уровня вам доступно Экипировка из </w:t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rtl w:val="0"/>
        </w:rPr>
        <w:t xml:space="preserve">Зала для особых клиентов в </w:t>
        <w:br w:type="textWrapping"/>
        <w:t xml:space="preserve">Магазине березка 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В данном разделе магазина вы можете приобрести </w:t>
        <w:br w:type="textWrapping"/>
        <w:t xml:space="preserve">                    экипировку за 0.1 екр с 5 по 9 уровень и по 1 екр </w:t>
        <w:br w:type="textWrapping"/>
        <w:t xml:space="preserve">                                 экипировку 10го уровня. Данная экипировка доступна  </w:t>
        <w:br w:type="textWrapping"/>
        <w:t xml:space="preserve">                           при наличии Благодати Алхимика II ранга и выше. Более подробно о благодати Алхимика тут -</w:t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rtl w:val="0"/>
        </w:rPr>
        <w:t xml:space="preserve"> </w:t>
      </w:r>
      <w:hyperlink r:id="rId28">
        <w:r w:rsidDel="00000000" w:rsidR="00000000" w:rsidRPr="00000000">
          <w:rPr>
            <w:rFonts w:ascii="Verdana" w:cs="Verdana" w:eastAsia="Verdana" w:hAnsi="Verdana"/>
            <w:b w:val="1"/>
            <w:color w:val="1155cc"/>
            <w:sz w:val="18"/>
            <w:szCs w:val="18"/>
            <w:u w:val="single"/>
            <w:rtl w:val="0"/>
          </w:rPr>
          <w:t xml:space="preserve">https://lib.paladins.ru/handbook/blago/</w:t>
        </w:r>
      </w:hyperlink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rtl w:val="0"/>
        </w:rPr>
        <w:t xml:space="preserve"> </w:t>
        <w:br w:type="textWrapping"/>
        <w:br w:type="textWrapping"/>
      </w:r>
      <w:r w:rsidDel="00000000" w:rsidR="00000000" w:rsidRPr="00000000">
        <w:rPr>
          <w:rFonts w:ascii="Verdana" w:cs="Verdana" w:eastAsia="Verdana" w:hAnsi="Verdana"/>
          <w:rtl w:val="0"/>
        </w:rPr>
        <w:t xml:space="preserve">С 8-го по 10й уровень вам доступные новые экипировки с пещер других городов </w:t>
      </w:r>
      <w:hyperlink r:id="rId29">
        <w:r w:rsidDel="00000000" w:rsidR="00000000" w:rsidRPr="00000000">
          <w:rPr>
            <w:rFonts w:ascii="Verdana" w:cs="Verdana" w:eastAsia="Verdana" w:hAnsi="Verdana"/>
            <w:color w:val="1155cc"/>
            <w:u w:val="single"/>
            <w:rtl w:val="0"/>
          </w:rPr>
          <w:t xml:space="preserve">https://lib.paladins.ru/dungeons/rewards/</w:t>
        </w:r>
      </w:hyperlink>
      <w:r w:rsidDel="00000000" w:rsidR="00000000" w:rsidRPr="00000000">
        <w:rPr>
          <w:rFonts w:ascii="Verdana" w:cs="Verdana" w:eastAsia="Verdana" w:hAnsi="Verdana"/>
          <w:rtl w:val="0"/>
        </w:rPr>
        <w:t xml:space="preserve"> .</w:t>
        <w:br w:type="textWrapping"/>
        <w:t xml:space="preserve">С 8го уровня зубы заменяться кредитами, и вы будете получать их за апы.</w:t>
        <w:br w:type="textWrapping"/>
        <w:t xml:space="preserve">А также вы можете участвовать в боях с городскими ботами Тремя Черными бабками и покупать экипировку </w:t>
      </w:r>
      <w:hyperlink r:id="rId30">
        <w:r w:rsidDel="00000000" w:rsidR="00000000" w:rsidRPr="00000000">
          <w:rPr>
            <w:rFonts w:ascii="Verdana" w:cs="Verdana" w:eastAsia="Verdana" w:hAnsi="Verdana"/>
            <w:color w:val="1155cc"/>
            <w:u w:val="single"/>
            <w:rtl w:val="0"/>
          </w:rPr>
          <w:t xml:space="preserve">https://lib.paladins.ru/handbook/glib/sister/</w:t>
        </w:r>
      </w:hyperlink>
      <w:r w:rsidDel="00000000" w:rsidR="00000000" w:rsidRPr="00000000">
        <w:rPr>
          <w:rFonts w:ascii="Verdana" w:cs="Verdana" w:eastAsia="Verdana" w:hAnsi="Verdana"/>
          <w:rtl w:val="0"/>
        </w:rPr>
        <w:t xml:space="preserve"> </w:t>
        <w:br w:type="textWrapping"/>
      </w:r>
      <w:r w:rsidDel="00000000" w:rsidR="00000000" w:rsidRPr="00000000">
        <w:rPr>
          <w:b w:val="1"/>
          <w:rtl w:val="0"/>
        </w:rPr>
        <w:br w:type="textWrapping"/>
        <w:br w:type="textWrapping"/>
        <w:t xml:space="preserve">Также предметы экипировки вы можете приобретать на Аукционе</w:t>
        <w:br w:type="textWrapping"/>
        <w:br w:type="textWrapping"/>
        <w:br w:type="textWrapping"/>
        <w:br w:type="textWrapping"/>
        <w:br w:type="textWrapping"/>
      </w:r>
      <w:r w:rsidDel="00000000" w:rsidR="00000000" w:rsidRPr="00000000">
        <w:rPr>
          <w:b w:val="1"/>
          <w:sz w:val="24"/>
          <w:szCs w:val="24"/>
          <w:rtl w:val="0"/>
        </w:rPr>
        <w:t xml:space="preserve">Для повышения уровня вам необходимо достичь определенного опыта</w:t>
        <w:br w:type="textWrapping"/>
        <w:t xml:space="preserve">Таблица опыта</w:t>
      </w:r>
      <w:r w:rsidDel="00000000" w:rsidR="00000000" w:rsidRPr="00000000">
        <w:rPr>
          <w:b w:val="1"/>
          <w:rtl w:val="0"/>
        </w:rPr>
        <w:t xml:space="preserve"> </w:t>
      </w:r>
      <w:hyperlink r:id="rId31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https://lib.paladins.ru/handbook/experience/</w:t>
        </w:r>
      </w:hyperlink>
      <w:r w:rsidDel="00000000" w:rsidR="00000000" w:rsidRPr="00000000">
        <w:rPr>
          <w:b w:val="1"/>
          <w:rtl w:val="0"/>
        </w:rPr>
        <w:t xml:space="preserve"> </w:t>
        <w:br w:type="textWrapping"/>
      </w:r>
      <w:r w:rsidDel="00000000" w:rsidR="00000000" w:rsidRPr="00000000">
        <w:rPr>
          <w:rtl w:val="0"/>
        </w:rPr>
        <w:t xml:space="preserve">Опыт добивается во всех видов боёв, в пещерных опыт ограничен</w:t>
      </w:r>
      <w:r w:rsidDel="00000000" w:rsidR="00000000" w:rsidRPr="00000000">
        <w:rPr>
          <w:b w:val="1"/>
          <w:rtl w:val="0"/>
        </w:rPr>
        <w:br w:type="textWrapping"/>
      </w:r>
      <w:r w:rsidDel="00000000" w:rsidR="00000000" w:rsidRPr="00000000">
        <w:rPr>
          <w:rtl w:val="0"/>
        </w:rPr>
        <w:t xml:space="preserve">Рекомендуется набивать опыт в Хаотичных боях, в боях на Центральной площади, или же свитками Нападания </w:t>
      </w:r>
      <w:r w:rsidDel="00000000" w:rsidR="00000000" w:rsidRPr="00000000">
        <w:rPr/>
        <w:drawing>
          <wp:inline distB="114300" distT="114300" distL="114300" distR="114300">
            <wp:extent cx="381000" cy="238125"/>
            <wp:effectExtent b="0" l="0" r="0" t="0"/>
            <wp:docPr id="32" name="image21.gif"/>
            <a:graphic>
              <a:graphicData uri="http://schemas.openxmlformats.org/drawingml/2006/picture">
                <pic:pic>
                  <pic:nvPicPr>
                    <pic:cNvPr id="0" name="image21.gif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38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Существуют разные способы их получения.</w:t>
        <w:br w:type="textWrapping"/>
      </w:r>
      <w:hyperlink r:id="rId33">
        <w:r w:rsidDel="00000000" w:rsidR="00000000" w:rsidRPr="00000000">
          <w:rPr>
            <w:color w:val="1155cc"/>
            <w:u w:val="single"/>
            <w:rtl w:val="0"/>
          </w:rPr>
          <w:t xml:space="preserve">https://lib.paladins.ru/items/products?keyword=%D0%9D%D0%B0%D0%BF%D0%B0%D0%B4%D0%B5%D0%BD%D0%B8%D0%B5</w:t>
        </w:r>
      </w:hyperlink>
      <w:r w:rsidDel="00000000" w:rsidR="00000000" w:rsidRPr="00000000">
        <w:rPr>
          <w:b w:val="1"/>
          <w:rtl w:val="0"/>
        </w:rPr>
        <w:t xml:space="preserve">  </w:t>
        <w:br w:type="textWrapping"/>
        <w:br w:type="textWrapping"/>
      </w:r>
      <w:r w:rsidDel="00000000" w:rsidR="00000000" w:rsidRPr="00000000">
        <w:rPr>
          <w:rtl w:val="0"/>
        </w:rPr>
        <w:t xml:space="preserve">С 10го уровня у вас открывается доступ к </w:t>
      </w:r>
      <w:r w:rsidDel="00000000" w:rsidR="00000000" w:rsidRPr="00000000">
        <w:rPr>
          <w:b w:val="1"/>
          <w:rtl w:val="0"/>
        </w:rPr>
        <w:t xml:space="preserve">Лиге Мастерства</w:t>
      </w:r>
      <w:r w:rsidDel="00000000" w:rsidR="00000000" w:rsidRPr="00000000">
        <w:rPr>
          <w:rtl w:val="0"/>
        </w:rPr>
        <w:t xml:space="preserve">, где также можно будет фармить(собирать) опыт, и получать дополнительные награды.</w:t>
      </w:r>
      <w:r w:rsidDel="00000000" w:rsidR="00000000" w:rsidRPr="00000000">
        <w:rPr>
          <w:b w:val="1"/>
          <w:rtl w:val="0"/>
        </w:rPr>
        <w:br w:type="textWrapping"/>
      </w:r>
      <w:hyperlink r:id="rId34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https://lib-combats.com/item-17198</w:t>
        </w:r>
      </w:hyperlink>
      <w:r w:rsidDel="00000000" w:rsidR="00000000" w:rsidRPr="00000000">
        <w:rPr>
          <w:b w:val="1"/>
          <w:rtl w:val="0"/>
        </w:rPr>
        <w:t xml:space="preserve"> </w:t>
        <w:br w:type="textWrapping"/>
        <w:br w:type="textWrapping"/>
        <w:t xml:space="preserve">                                       </w:t>
        <w:br w:type="textWrapping"/>
      </w:r>
      <w:r w:rsidDel="00000000" w:rsidR="00000000" w:rsidRPr="00000000">
        <w:rPr>
          <w:sz w:val="20"/>
          <w:szCs w:val="20"/>
          <w:rtl w:val="0"/>
        </w:rPr>
        <w:t xml:space="preserve">Начиная с 10го уровня, советую начать копать пещеры и набирать репутацию.</w:t>
        <w:br w:type="textWrapping"/>
        <w:t xml:space="preserve">Репутацию можно обменять на статы или умения </w:t>
      </w:r>
      <w:hyperlink r:id="rId35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https://lib.paladins.ru/dungeons/rewards/</w:t>
        </w:r>
      </w:hyperlink>
      <w:r w:rsidDel="00000000" w:rsidR="00000000" w:rsidRPr="00000000">
        <w:rPr>
          <w:b w:val="1"/>
          <w:rtl w:val="0"/>
        </w:rPr>
        <w:t xml:space="preserve"> </w:t>
        <w:br w:type="textWrapping"/>
        <w:t xml:space="preserve">Весь дроп с пещер рекомендуется собирать так, как может понадобится для Рыцарских заданий.</w:t>
        <w:br w:type="textWrapping"/>
        <w:br w:type="textWrapping"/>
        <w:t xml:space="preserve">                                     </w:t>
      </w:r>
      <w:r w:rsidDel="00000000" w:rsidR="00000000" w:rsidRPr="00000000">
        <w:rPr>
          <w:b w:val="1"/>
          <w:sz w:val="26"/>
          <w:szCs w:val="26"/>
          <w:rtl w:val="0"/>
        </w:rPr>
        <w:t xml:space="preserve">Мобильное приложение</w:t>
        <w:br w:type="textWrapping"/>
      </w:r>
      <w:r w:rsidDel="00000000" w:rsidR="00000000" w:rsidRPr="00000000">
        <w:rPr>
          <w:sz w:val="24"/>
          <w:szCs w:val="24"/>
          <w:rtl w:val="0"/>
        </w:rPr>
        <w:t xml:space="preserve">Для тех у кого могут быть трудности с доступом компьютеру, или вы постоянно заняты и некогда качаться, Админы игры разработали приложение</w:t>
      </w:r>
      <w:r w:rsidDel="00000000" w:rsidR="00000000" w:rsidRPr="00000000">
        <w:rPr>
          <w:b w:val="1"/>
          <w:sz w:val="26"/>
          <w:szCs w:val="26"/>
          <w:rtl w:val="0"/>
        </w:rPr>
        <w:t xml:space="preserve"> Combats Mobile. </w:t>
      </w:r>
      <w:r w:rsidDel="00000000" w:rsidR="00000000" w:rsidRPr="00000000">
        <w:rPr>
          <w:sz w:val="24"/>
          <w:szCs w:val="24"/>
          <w:rtl w:val="0"/>
        </w:rPr>
        <w:t xml:space="preserve">Приложение доступно</w:t>
      </w:r>
      <w:r w:rsidDel="00000000" w:rsidR="00000000" w:rsidRPr="00000000">
        <w:rPr>
          <w:b w:val="1"/>
          <w:sz w:val="26"/>
          <w:szCs w:val="26"/>
          <w:rtl w:val="0"/>
        </w:rPr>
        <w:t xml:space="preserve"> в Play Markete и App Store.</w:t>
        <w:br w:type="textWrapping"/>
      </w:r>
      <w:r w:rsidDel="00000000" w:rsidR="00000000" w:rsidRPr="00000000">
        <w:rPr>
          <w:sz w:val="24"/>
          <w:szCs w:val="24"/>
          <w:rtl w:val="0"/>
        </w:rPr>
        <w:t xml:space="preserve">И в этом приложение есть особая полезная функция для вас, которая поможет вам прокачать своего персонажа и не отвлекаться от дел!</w:t>
        <w:br w:type="textWrapping"/>
        <w:t xml:space="preserve">Эта функция ничто иное, как </w:t>
      </w:r>
      <w:r w:rsidDel="00000000" w:rsidR="00000000" w:rsidRPr="00000000">
        <w:rPr>
          <w:b w:val="1"/>
          <w:sz w:val="24"/>
          <w:szCs w:val="24"/>
          <w:rtl w:val="0"/>
        </w:rPr>
        <w:t xml:space="preserve">Автобой.</w:t>
        <w:br w:type="textWrapping"/>
      </w:r>
      <w:r w:rsidDel="00000000" w:rsidR="00000000" w:rsidRPr="00000000">
        <w:rPr>
          <w:sz w:val="24"/>
          <w:szCs w:val="24"/>
          <w:rtl w:val="0"/>
        </w:rPr>
        <w:t xml:space="preserve">При помощи данной функции вы можете путем простых настроек установить систему взятие приемов и проведение боевых ходов, все что будет требоваться от вас это просто зайти в заявку! Уникальнейшее решение для тех у кого нет времени достаточно иметь под рукой телефон или планшет.</w:t>
        <w:br w:type="textWrapping"/>
        <w:t xml:space="preserve">Как пользоваться приложением? </w:t>
      </w:r>
      <w:hyperlink r:id="rId36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https://lib.paladins.ru/handbook/combats_tools/#</w:t>
        </w:r>
      </w:hyperlink>
      <w:r w:rsidDel="00000000" w:rsidR="00000000" w:rsidRPr="00000000">
        <w:rPr>
          <w:sz w:val="24"/>
          <w:szCs w:val="24"/>
          <w:rtl w:val="0"/>
        </w:rPr>
        <w:br w:type="textWrapping"/>
        <w:br w:type="textWrapping"/>
        <w:t xml:space="preserve">Для тех кто хочет прокачаться очень быстро при регистрации у вас есть 2 набора для быстрого старта со скидкой 90%</w:t>
        <w:br w:type="textWrapping"/>
      </w:r>
      <w:r w:rsidDel="00000000" w:rsidR="00000000" w:rsidRPr="00000000">
        <w:rPr>
          <w:b w:val="1"/>
          <w:rtl w:val="0"/>
        </w:rPr>
        <w:br w:type="textWrapping"/>
      </w:r>
      <w:r w:rsidDel="00000000" w:rsidR="00000000" w:rsidRPr="00000000">
        <w:rPr>
          <w:rtl w:val="0"/>
        </w:rPr>
        <w:br w:type="textWrapping"/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1276350</wp:posOffset>
            </wp:positionH>
            <wp:positionV relativeFrom="paragraph">
              <wp:posOffset>5772150</wp:posOffset>
            </wp:positionV>
            <wp:extent cx="571500" cy="571500"/>
            <wp:effectExtent b="0" l="0" r="0" t="0"/>
            <wp:wrapSquare wrapText="bothSides" distB="114300" distT="114300" distL="114300" distR="114300"/>
            <wp:docPr id="26" name="image29.gif"/>
            <a:graphic>
              <a:graphicData uri="http://schemas.openxmlformats.org/drawingml/2006/picture">
                <pic:pic>
                  <pic:nvPicPr>
                    <pic:cNvPr id="0" name="image29.gif"/>
                    <pic:cNvPicPr preferRelativeResize="0"/>
                  </pic:nvPicPr>
                  <pic:blipFill>
                    <a:blip r:embed="rId3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715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5772150</wp:posOffset>
            </wp:positionV>
            <wp:extent cx="571500" cy="571500"/>
            <wp:effectExtent b="0" l="0" r="0" t="0"/>
            <wp:wrapSquare wrapText="bothSides" distB="114300" distT="114300" distL="114300" distR="114300"/>
            <wp:docPr id="22" name="image24.gif"/>
            <a:graphic>
              <a:graphicData uri="http://schemas.openxmlformats.org/drawingml/2006/picture">
                <pic:pic>
                  <pic:nvPicPr>
                    <pic:cNvPr id="0" name="image24.gif"/>
                    <pic:cNvPicPr preferRelativeResize="0"/>
                  </pic:nvPicPr>
                  <pic:blipFill>
                    <a:blip r:embed="rId3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715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536738</wp:posOffset>
            </wp:positionH>
            <wp:positionV relativeFrom="paragraph">
              <wp:posOffset>18583275</wp:posOffset>
            </wp:positionV>
            <wp:extent cx="4656481" cy="2312770"/>
            <wp:effectExtent b="0" l="0" r="0" t="0"/>
            <wp:wrapSquare wrapText="bothSides" distB="114300" distT="114300" distL="114300" distR="114300"/>
            <wp:docPr id="6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3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56481" cy="231277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6373129</wp:posOffset>
            </wp:positionV>
            <wp:extent cx="571500" cy="571500"/>
            <wp:effectExtent b="0" l="0" r="0" t="0"/>
            <wp:wrapSquare wrapText="bothSides" distB="114300" distT="114300" distL="114300" distR="114300"/>
            <wp:docPr id="27" name="image22.gif"/>
            <a:graphic>
              <a:graphicData uri="http://schemas.openxmlformats.org/drawingml/2006/picture">
                <pic:pic>
                  <pic:nvPicPr>
                    <pic:cNvPr id="0" name="image22.gif"/>
                    <pic:cNvPicPr preferRelativeResize="0"/>
                  </pic:nvPicPr>
                  <pic:blipFill>
                    <a:blip r:embed="rId4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715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3686175</wp:posOffset>
            </wp:positionH>
            <wp:positionV relativeFrom="paragraph">
              <wp:posOffset>5772150</wp:posOffset>
            </wp:positionV>
            <wp:extent cx="571500" cy="190500"/>
            <wp:effectExtent b="0" l="0" r="0" t="0"/>
            <wp:wrapSquare wrapText="bothSides" distB="114300" distT="114300" distL="114300" distR="114300"/>
            <wp:docPr id="19" name="image3.gif"/>
            <a:graphic>
              <a:graphicData uri="http://schemas.openxmlformats.org/drawingml/2006/picture">
                <pic:pic>
                  <pic:nvPicPr>
                    <pic:cNvPr id="0" name="image3.gif"/>
                    <pic:cNvPicPr preferRelativeResize="0"/>
                  </pic:nvPicPr>
                  <pic:blipFill>
                    <a:blip r:embed="rId4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1905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-123824</wp:posOffset>
            </wp:positionH>
            <wp:positionV relativeFrom="paragraph">
              <wp:posOffset>2914650</wp:posOffset>
            </wp:positionV>
            <wp:extent cx="3805238" cy="1796208"/>
            <wp:effectExtent b="0" l="0" r="0" t="0"/>
            <wp:wrapSquare wrapText="bothSides" distB="114300" distT="114300" distL="114300" distR="114300"/>
            <wp:docPr id="9" name="image27.png"/>
            <a:graphic>
              <a:graphicData uri="http://schemas.openxmlformats.org/drawingml/2006/picture">
                <pic:pic>
                  <pic:nvPicPr>
                    <pic:cNvPr id="0" name="image27.png"/>
                    <pic:cNvPicPr preferRelativeResize="0"/>
                  </pic:nvPicPr>
                  <pic:blipFill>
                    <a:blip r:embed="rId4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05238" cy="179620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1343025</wp:posOffset>
            </wp:positionH>
            <wp:positionV relativeFrom="paragraph">
              <wp:posOffset>8505825</wp:posOffset>
            </wp:positionV>
            <wp:extent cx="571500" cy="411480"/>
            <wp:effectExtent b="0" l="0" r="0" t="0"/>
            <wp:wrapSquare wrapText="bothSides" distB="114300" distT="114300" distL="114300" distR="114300"/>
            <wp:docPr id="10" name="image1.gif"/>
            <a:graphic>
              <a:graphicData uri="http://schemas.openxmlformats.org/drawingml/2006/picture">
                <pic:pic>
                  <pic:nvPicPr>
                    <pic:cNvPr id="0" name="image1.gif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41148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4162425</wp:posOffset>
            </wp:positionH>
            <wp:positionV relativeFrom="paragraph">
              <wp:posOffset>1714500</wp:posOffset>
            </wp:positionV>
            <wp:extent cx="304800" cy="304800"/>
            <wp:effectExtent b="0" l="0" r="0" t="0"/>
            <wp:wrapSquare wrapText="bothSides" distB="114300" distT="114300" distL="114300" distR="114300"/>
            <wp:docPr id="31" name="image17.gif"/>
            <a:graphic>
              <a:graphicData uri="http://schemas.openxmlformats.org/drawingml/2006/picture">
                <pic:pic>
                  <pic:nvPicPr>
                    <pic:cNvPr id="0" name="image17.gif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57151</wp:posOffset>
            </wp:positionH>
            <wp:positionV relativeFrom="paragraph">
              <wp:posOffset>10563225</wp:posOffset>
            </wp:positionV>
            <wp:extent cx="1057275" cy="904875"/>
            <wp:effectExtent b="0" l="0" r="0" t="0"/>
            <wp:wrapSquare wrapText="bothSides" distB="114300" distT="114300" distL="114300" distR="114300"/>
            <wp:docPr id="2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4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9048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2552700</wp:posOffset>
            </wp:positionH>
            <wp:positionV relativeFrom="paragraph">
              <wp:posOffset>5772150</wp:posOffset>
            </wp:positionV>
            <wp:extent cx="571500" cy="571500"/>
            <wp:effectExtent b="0" l="0" r="0" t="0"/>
            <wp:wrapSquare wrapText="bothSides" distB="114300" distT="114300" distL="114300" distR="114300"/>
            <wp:docPr id="28" name="image26.gif"/>
            <a:graphic>
              <a:graphicData uri="http://schemas.openxmlformats.org/drawingml/2006/picture">
                <pic:pic>
                  <pic:nvPicPr>
                    <pic:cNvPr id="0" name="image26.gif"/>
                    <pic:cNvPicPr preferRelativeResize="0"/>
                  </pic:nvPicPr>
                  <pic:blipFill>
                    <a:blip r:embed="rId4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715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3552825</wp:posOffset>
            </wp:positionH>
            <wp:positionV relativeFrom="paragraph">
              <wp:posOffset>6377175</wp:posOffset>
            </wp:positionV>
            <wp:extent cx="1914525" cy="303989"/>
            <wp:effectExtent b="0" l="0" r="0" t="0"/>
            <wp:wrapSquare wrapText="bothSides" distB="114300" distT="114300" distL="114300" distR="114300"/>
            <wp:docPr id="33" name="image30.png"/>
            <a:graphic>
              <a:graphicData uri="http://schemas.openxmlformats.org/drawingml/2006/picture">
                <pic:pic>
                  <pic:nvPicPr>
                    <pic:cNvPr id="0" name="image30.png"/>
                    <pic:cNvPicPr preferRelativeResize="0"/>
                  </pic:nvPicPr>
                  <pic:blipFill>
                    <a:blip r:embed="rId4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30398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1914525</wp:posOffset>
            </wp:positionH>
            <wp:positionV relativeFrom="paragraph">
              <wp:posOffset>5772150</wp:posOffset>
            </wp:positionV>
            <wp:extent cx="571500" cy="571500"/>
            <wp:effectExtent b="0" l="0" r="0" t="0"/>
            <wp:wrapSquare wrapText="bothSides" distB="114300" distT="114300" distL="114300" distR="114300"/>
            <wp:docPr id="3" name="image5.gif"/>
            <a:graphic>
              <a:graphicData uri="http://schemas.openxmlformats.org/drawingml/2006/picture">
                <pic:pic>
                  <pic:nvPicPr>
                    <pic:cNvPr id="0" name="image5.gif"/>
                    <pic:cNvPicPr preferRelativeResize="0"/>
                  </pic:nvPicPr>
                  <pic:blipFill>
                    <a:blip r:embed="rId4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715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638175</wp:posOffset>
            </wp:positionH>
            <wp:positionV relativeFrom="paragraph">
              <wp:posOffset>6363604</wp:posOffset>
            </wp:positionV>
            <wp:extent cx="571500" cy="571500"/>
            <wp:effectExtent b="0" l="0" r="0" t="0"/>
            <wp:wrapSquare wrapText="bothSides" distB="114300" distT="114300" distL="114300" distR="114300"/>
            <wp:docPr id="21" name="image25.gif"/>
            <a:graphic>
              <a:graphicData uri="http://schemas.openxmlformats.org/drawingml/2006/picture">
                <pic:pic>
                  <pic:nvPicPr>
                    <pic:cNvPr id="0" name="image25.gif"/>
                    <pic:cNvPicPr preferRelativeResize="0"/>
                  </pic:nvPicPr>
                  <pic:blipFill>
                    <a:blip r:embed="rId4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715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1819275</wp:posOffset>
            </wp:positionH>
            <wp:positionV relativeFrom="paragraph">
              <wp:posOffset>1314450</wp:posOffset>
            </wp:positionV>
            <wp:extent cx="566738" cy="611480"/>
            <wp:effectExtent b="0" l="0" r="0" t="0"/>
            <wp:wrapSquare wrapText="bothSides" distB="114300" distT="114300" distL="114300" distR="114300"/>
            <wp:docPr id="24" name="image16.gif"/>
            <a:graphic>
              <a:graphicData uri="http://schemas.openxmlformats.org/drawingml/2006/picture">
                <pic:pic>
                  <pic:nvPicPr>
                    <pic:cNvPr id="0" name="image16.gif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6738" cy="61148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3686175</wp:posOffset>
            </wp:positionH>
            <wp:positionV relativeFrom="paragraph">
              <wp:posOffset>6068329</wp:posOffset>
            </wp:positionV>
            <wp:extent cx="571500" cy="190500"/>
            <wp:effectExtent b="0" l="0" r="0" t="0"/>
            <wp:wrapSquare wrapText="bothSides" distB="114300" distT="114300" distL="114300" distR="114300"/>
            <wp:docPr id="5" name="image20.gif"/>
            <a:graphic>
              <a:graphicData uri="http://schemas.openxmlformats.org/drawingml/2006/picture">
                <pic:pic>
                  <pic:nvPicPr>
                    <pic:cNvPr id="0" name="image20.gif"/>
                    <pic:cNvPicPr preferRelativeResize="0"/>
                  </pic:nvPicPr>
                  <pic:blipFill>
                    <a:blip r:embed="rId4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1905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638175</wp:posOffset>
            </wp:positionH>
            <wp:positionV relativeFrom="paragraph">
              <wp:posOffset>5772150</wp:posOffset>
            </wp:positionV>
            <wp:extent cx="571500" cy="571500"/>
            <wp:effectExtent b="0" l="0" r="0" t="0"/>
            <wp:wrapSquare wrapText="bothSides" distB="114300" distT="114300" distL="114300" distR="114300"/>
            <wp:docPr id="14" name="image19.gif"/>
            <a:graphic>
              <a:graphicData uri="http://schemas.openxmlformats.org/drawingml/2006/picture">
                <pic:pic>
                  <pic:nvPicPr>
                    <pic:cNvPr id="0" name="image19.gif"/>
                    <pic:cNvPicPr preferRelativeResize="0"/>
                  </pic:nvPicPr>
                  <pic:blipFill>
                    <a:blip r:embed="rId4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715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t xml:space="preserve">                Ссылка на содержимое </w:t>
      </w:r>
      <w:hyperlink r:id="rId50">
        <w:r w:rsidDel="00000000" w:rsidR="00000000" w:rsidRPr="00000000">
          <w:rPr>
            <w:color w:val="1155cc"/>
            <w:u w:val="single"/>
            <w:rtl w:val="0"/>
          </w:rPr>
          <w:t xml:space="preserve">https://lib-combats.com/item-17129</w:t>
        </w:r>
      </w:hyperlink>
      <w:r w:rsidDel="00000000" w:rsidR="00000000" w:rsidRPr="00000000">
        <w:rPr>
          <w:rtl w:val="0"/>
        </w:rPr>
        <w:t xml:space="preserve"> </w:t>
        <w:br w:type="textWrapping"/>
        <w:br w:type="textWrapping"/>
        <w:t xml:space="preserve">На протяжение своего пути вы будете открывать для себя новые интересные моменты, Выбор Ангельского покровительства, Кланы и Клановые войны, противостояние с другими бойцами, Торговля и обмен, Обсуждения и много всего разного. В этом небольшом гайде я попытался предоставить вам общую краткую картину, но это лишь 1% из всего что можно сделать в Проекте. Присоединяйтесь и играйте вместе с нами!</w:t>
        <w:br w:type="textWrapping"/>
        <w:br w:type="textWrapping"/>
        <w:br w:type="textWrapping"/>
        <w:t xml:space="preserve">Дополнительные ссылки на предметы и квесты которые могут быть полезные для вас на вашем быстром пути развития к 12-му уровню.</w:t>
        <w:br w:type="textWrapping"/>
        <w:br w:type="textWrapping"/>
        <w:t xml:space="preserve">Усиление “Руны” - </w:t>
      </w:r>
      <w:hyperlink r:id="rId51">
        <w:r w:rsidDel="00000000" w:rsidR="00000000" w:rsidRPr="00000000">
          <w:rPr>
            <w:color w:val="1155cc"/>
            <w:u w:val="single"/>
            <w:rtl w:val="0"/>
          </w:rPr>
          <w:t xml:space="preserve">https://lib-combats.com/item-4961</w:t>
        </w:r>
      </w:hyperlink>
      <w:r w:rsidDel="00000000" w:rsidR="00000000" w:rsidRPr="00000000">
        <w:rPr>
          <w:rtl w:val="0"/>
        </w:rPr>
        <w:t xml:space="preserve"> </w:t>
        <w:br w:type="textWrapping"/>
        <w:t xml:space="preserve">Усиление “Чарки”  -</w:t>
      </w:r>
      <w:hyperlink r:id="rId52">
        <w:r w:rsidDel="00000000" w:rsidR="00000000" w:rsidRPr="00000000">
          <w:rPr>
            <w:color w:val="1155cc"/>
            <w:u w:val="single"/>
            <w:rtl w:val="0"/>
          </w:rPr>
          <w:t xml:space="preserve">https://lib.paladins.ru/handbook/enchants/#</w:t>
        </w:r>
      </w:hyperlink>
      <w:r w:rsidDel="00000000" w:rsidR="00000000" w:rsidRPr="00000000">
        <w:rPr>
          <w:rtl w:val="0"/>
        </w:rPr>
        <w:t xml:space="preserve"> </w:t>
        <w:br w:type="textWrapping"/>
        <w:t xml:space="preserve">Фарм Кровавых Цехинов - </w:t>
      </w:r>
      <w:hyperlink r:id="rId53">
        <w:r w:rsidDel="00000000" w:rsidR="00000000" w:rsidRPr="00000000">
          <w:rPr>
            <w:color w:val="1155cc"/>
            <w:u w:val="single"/>
            <w:rtl w:val="0"/>
          </w:rPr>
          <w:t xml:space="preserve">https://lib-combats.com/item-17240</w:t>
        </w:r>
      </w:hyperlink>
      <w:r w:rsidDel="00000000" w:rsidR="00000000" w:rsidRPr="00000000">
        <w:rPr>
          <w:rtl w:val="0"/>
        </w:rPr>
        <w:t xml:space="preserve"> </w:t>
        <w:br w:type="textWrapping"/>
        <w:t xml:space="preserve">Питомцы - </w:t>
      </w:r>
      <w:hyperlink r:id="rId54">
        <w:r w:rsidDel="00000000" w:rsidR="00000000" w:rsidRPr="00000000">
          <w:rPr>
            <w:color w:val="1155cc"/>
            <w:u w:val="single"/>
            <w:rtl w:val="0"/>
          </w:rPr>
          <w:t xml:space="preserve">https://lib.paladins.ru/handbook/zoo/</w:t>
        </w:r>
      </w:hyperlink>
      <w:r w:rsidDel="00000000" w:rsidR="00000000" w:rsidRPr="00000000">
        <w:rPr>
          <w:rtl w:val="0"/>
        </w:rPr>
        <w:t xml:space="preserve"> </w:t>
        <w:br w:type="textWrapping"/>
        <w:t xml:space="preserve">Сезонные Квесты - </w:t>
      </w:r>
      <w:hyperlink r:id="rId55">
        <w:r w:rsidDel="00000000" w:rsidR="00000000" w:rsidRPr="00000000">
          <w:rPr>
            <w:color w:val="1155cc"/>
            <w:u w:val="single"/>
            <w:rtl w:val="0"/>
          </w:rPr>
          <w:t xml:space="preserve">https://lib.paladins.ru/handbook/daily_tasks/#</w:t>
        </w:r>
      </w:hyperlink>
      <w:r w:rsidDel="00000000" w:rsidR="00000000" w:rsidRPr="00000000">
        <w:rPr>
          <w:rtl w:val="0"/>
        </w:rPr>
        <w:t xml:space="preserve"> </w:t>
        <w:br w:type="textWrapping"/>
        <w:t xml:space="preserve">Квест на Череп Призраков - </w:t>
      </w:r>
      <w:hyperlink r:id="rId56">
        <w:r w:rsidDel="00000000" w:rsidR="00000000" w:rsidRPr="00000000">
          <w:rPr>
            <w:color w:val="1155cc"/>
            <w:u w:val="single"/>
            <w:rtl w:val="0"/>
          </w:rPr>
          <w:t xml:space="preserve">https://lib.paladins.ru/handbook/ghosts_memory/#</w:t>
        </w:r>
      </w:hyperlink>
      <w:r w:rsidDel="00000000" w:rsidR="00000000" w:rsidRPr="00000000">
        <w:rPr>
          <w:rtl w:val="0"/>
        </w:rPr>
        <w:t xml:space="preserve"> </w:t>
        <w:br w:type="textWrapping"/>
        <w:t xml:space="preserve">Квест на сумку ПГ - </w:t>
      </w:r>
      <w:hyperlink r:id="rId57">
        <w:r w:rsidDel="00000000" w:rsidR="00000000" w:rsidRPr="00000000">
          <w:rPr>
            <w:color w:val="1155cc"/>
            <w:u w:val="single"/>
            <w:rtl w:val="0"/>
          </w:rPr>
          <w:t xml:space="preserve">https://lib.paladins.ru/handbook/bag_hide_pg_v2/#</w:t>
        </w:r>
      </w:hyperlink>
      <w:r w:rsidDel="00000000" w:rsidR="00000000" w:rsidRPr="00000000">
        <w:rPr>
          <w:rtl w:val="0"/>
        </w:rPr>
        <w:t xml:space="preserve"> </w:t>
        <w:br w:type="textWrapping"/>
        <w:t xml:space="preserve">Лягушка Путешественница - </w:t>
      </w:r>
      <w:hyperlink r:id="rId58">
        <w:r w:rsidDel="00000000" w:rsidR="00000000" w:rsidRPr="00000000">
          <w:rPr>
            <w:color w:val="1155cc"/>
            <w:u w:val="single"/>
            <w:rtl w:val="0"/>
          </w:rPr>
          <w:t xml:space="preserve">https://lib-combats.com/item-17288</w:t>
        </w:r>
      </w:hyperlink>
      <w:r w:rsidDel="00000000" w:rsidR="00000000" w:rsidRPr="00000000">
        <w:rPr>
          <w:rtl w:val="0"/>
        </w:rPr>
        <w:t xml:space="preserve"> </w:t>
        <w:br w:type="textWrapping"/>
        <w:t xml:space="preserve">Клумба с Бонсаем - </w:t>
      </w:r>
      <w:hyperlink r:id="rId59">
        <w:r w:rsidDel="00000000" w:rsidR="00000000" w:rsidRPr="00000000">
          <w:rPr>
            <w:color w:val="1155cc"/>
            <w:u w:val="single"/>
            <w:rtl w:val="0"/>
          </w:rPr>
          <w:t xml:space="preserve">https://lib-combats.com/item-17125</w:t>
        </w:r>
      </w:hyperlink>
      <w:r w:rsidDel="00000000" w:rsidR="00000000" w:rsidRPr="00000000">
        <w:rPr>
          <w:rtl w:val="0"/>
        </w:rPr>
        <w:t xml:space="preserve"> </w:t>
        <w:br w:type="textWrapping"/>
        <w:t xml:space="preserve">Коллекции за R холоны -</w:t>
      </w:r>
      <w:hyperlink r:id="rId60">
        <w:r w:rsidDel="00000000" w:rsidR="00000000" w:rsidRPr="00000000">
          <w:rPr>
            <w:color w:val="1155cc"/>
            <w:u w:val="single"/>
            <w:rtl w:val="0"/>
          </w:rPr>
          <w:t xml:space="preserve">https://lib-combats.com/item-17057</w:t>
        </w:r>
      </w:hyperlink>
      <w:r w:rsidDel="00000000" w:rsidR="00000000" w:rsidRPr="00000000">
        <w:rPr>
          <w:rtl w:val="0"/>
        </w:rPr>
        <w:t xml:space="preserve"> </w:t>
        <w:br w:type="textWrapping"/>
        <w:t xml:space="preserve">Ежемесячные коллекции - </w:t>
      </w:r>
      <w:hyperlink r:id="rId61">
        <w:r w:rsidDel="00000000" w:rsidR="00000000" w:rsidRPr="00000000">
          <w:rPr>
            <w:color w:val="1155cc"/>
            <w:u w:val="single"/>
            <w:rtl w:val="0"/>
          </w:rPr>
          <w:t xml:space="preserve">https://lib-combats.com/item-17050</w:t>
        </w:r>
      </w:hyperlink>
      <w:r w:rsidDel="00000000" w:rsidR="00000000" w:rsidRPr="00000000">
        <w:rPr>
          <w:rtl w:val="0"/>
        </w:rPr>
        <w:t xml:space="preserve"> </w:t>
      </w:r>
    </w:p>
    <w:sectPr>
      <w:footerReference r:id="rId62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Verdana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0B">
    <w:pPr>
      <w:rPr/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22.gif"/><Relationship Id="rId42" Type="http://schemas.openxmlformats.org/officeDocument/2006/relationships/image" Target="media/image27.png"/><Relationship Id="rId41" Type="http://schemas.openxmlformats.org/officeDocument/2006/relationships/image" Target="media/image3.gif"/><Relationship Id="rId44" Type="http://schemas.openxmlformats.org/officeDocument/2006/relationships/image" Target="media/image26.gif"/><Relationship Id="rId43" Type="http://schemas.openxmlformats.org/officeDocument/2006/relationships/image" Target="media/image8.png"/><Relationship Id="rId46" Type="http://schemas.openxmlformats.org/officeDocument/2006/relationships/image" Target="media/image5.gif"/><Relationship Id="rId45" Type="http://schemas.openxmlformats.org/officeDocument/2006/relationships/image" Target="media/image30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lib.combats.com/r/item-invoke_newb_final_expr" TargetMode="External"/><Relationship Id="rId48" Type="http://schemas.openxmlformats.org/officeDocument/2006/relationships/image" Target="media/image20.gif"/><Relationship Id="rId47" Type="http://schemas.openxmlformats.org/officeDocument/2006/relationships/image" Target="media/image25.gif"/><Relationship Id="rId49" Type="http://schemas.openxmlformats.org/officeDocument/2006/relationships/image" Target="media/image19.gif"/><Relationship Id="rId5" Type="http://schemas.openxmlformats.org/officeDocument/2006/relationships/styles" Target="styles.xml"/><Relationship Id="rId6" Type="http://schemas.openxmlformats.org/officeDocument/2006/relationships/image" Target="media/image6.jpg"/><Relationship Id="rId7" Type="http://schemas.openxmlformats.org/officeDocument/2006/relationships/image" Target="media/image9.png"/><Relationship Id="rId8" Type="http://schemas.openxmlformats.org/officeDocument/2006/relationships/image" Target="media/image18.gif"/><Relationship Id="rId31" Type="http://schemas.openxmlformats.org/officeDocument/2006/relationships/hyperlink" Target="https://lib.paladins.ru/handbook/experience/" TargetMode="External"/><Relationship Id="rId30" Type="http://schemas.openxmlformats.org/officeDocument/2006/relationships/hyperlink" Target="https://lib.paladins.ru/handbook/glib/sister/" TargetMode="External"/><Relationship Id="rId33" Type="http://schemas.openxmlformats.org/officeDocument/2006/relationships/hyperlink" Target="https://lib.paladins.ru/items/products?keyword=%D0%9D%D0%B0%D0%BF%D0%B0%D0%B4%D0%B5%D0%BD%D0%B8%D0%B5" TargetMode="External"/><Relationship Id="rId32" Type="http://schemas.openxmlformats.org/officeDocument/2006/relationships/image" Target="media/image21.gif"/><Relationship Id="rId35" Type="http://schemas.openxmlformats.org/officeDocument/2006/relationships/hyperlink" Target="https://lib.paladins.ru/dungeons/rewards/" TargetMode="External"/><Relationship Id="rId34" Type="http://schemas.openxmlformats.org/officeDocument/2006/relationships/hyperlink" Target="https://lib-combats.com/item-17198" TargetMode="External"/><Relationship Id="rId37" Type="http://schemas.openxmlformats.org/officeDocument/2006/relationships/image" Target="media/image29.gif"/><Relationship Id="rId36" Type="http://schemas.openxmlformats.org/officeDocument/2006/relationships/hyperlink" Target="https://lib.paladins.ru/handbook/combats_tools/#" TargetMode="External"/><Relationship Id="rId39" Type="http://schemas.openxmlformats.org/officeDocument/2006/relationships/image" Target="media/image13.png"/><Relationship Id="rId38" Type="http://schemas.openxmlformats.org/officeDocument/2006/relationships/image" Target="media/image24.gif"/><Relationship Id="rId62" Type="http://schemas.openxmlformats.org/officeDocument/2006/relationships/footer" Target="footer1.xml"/><Relationship Id="rId61" Type="http://schemas.openxmlformats.org/officeDocument/2006/relationships/hyperlink" Target="https://lib-combats.com/item-17050" TargetMode="External"/><Relationship Id="rId20" Type="http://schemas.openxmlformats.org/officeDocument/2006/relationships/image" Target="media/image15.gif"/><Relationship Id="rId22" Type="http://schemas.openxmlformats.org/officeDocument/2006/relationships/image" Target="media/image7.png"/><Relationship Id="rId21" Type="http://schemas.openxmlformats.org/officeDocument/2006/relationships/image" Target="media/image12.png"/><Relationship Id="rId24" Type="http://schemas.openxmlformats.org/officeDocument/2006/relationships/image" Target="media/image28.png"/><Relationship Id="rId23" Type="http://schemas.openxmlformats.org/officeDocument/2006/relationships/image" Target="media/image14.gif"/><Relationship Id="rId60" Type="http://schemas.openxmlformats.org/officeDocument/2006/relationships/hyperlink" Target="https://lib-combats.com/item-17057" TargetMode="External"/><Relationship Id="rId26" Type="http://schemas.openxmlformats.org/officeDocument/2006/relationships/hyperlink" Target="https://lib.paladins.ru/handbook/multiclass/" TargetMode="External"/><Relationship Id="rId25" Type="http://schemas.openxmlformats.org/officeDocument/2006/relationships/image" Target="media/image23.png"/><Relationship Id="rId28" Type="http://schemas.openxmlformats.org/officeDocument/2006/relationships/hyperlink" Target="https://lib.paladins.ru/handbook/blago/" TargetMode="External"/><Relationship Id="rId27" Type="http://schemas.openxmlformats.org/officeDocument/2006/relationships/hyperlink" Target="https://lib.paladins.ru/dungeons/drain/guide/#" TargetMode="External"/><Relationship Id="rId29" Type="http://schemas.openxmlformats.org/officeDocument/2006/relationships/hyperlink" Target="https://lib.paladins.ru/dungeons/rewards/" TargetMode="External"/><Relationship Id="rId51" Type="http://schemas.openxmlformats.org/officeDocument/2006/relationships/hyperlink" Target="https://lib-combats.com/item-4961" TargetMode="External"/><Relationship Id="rId50" Type="http://schemas.openxmlformats.org/officeDocument/2006/relationships/hyperlink" Target="https://lib-combats.com/item-17129" TargetMode="External"/><Relationship Id="rId53" Type="http://schemas.openxmlformats.org/officeDocument/2006/relationships/hyperlink" Target="https://lib-combats.com/item-17240" TargetMode="External"/><Relationship Id="rId52" Type="http://schemas.openxmlformats.org/officeDocument/2006/relationships/hyperlink" Target="https://lib.paladins.ru/handbook/enchants/#" TargetMode="External"/><Relationship Id="rId11" Type="http://schemas.openxmlformats.org/officeDocument/2006/relationships/image" Target="media/image16.gif"/><Relationship Id="rId55" Type="http://schemas.openxmlformats.org/officeDocument/2006/relationships/hyperlink" Target="https://lib.paladins.ru/handbook/daily_tasks/#" TargetMode="External"/><Relationship Id="rId10" Type="http://schemas.openxmlformats.org/officeDocument/2006/relationships/hyperlink" Target="https://lib.combats.com/r/item-invoke_newb_final_expr" TargetMode="External"/><Relationship Id="rId54" Type="http://schemas.openxmlformats.org/officeDocument/2006/relationships/hyperlink" Target="https://lib.paladins.ru/handbook/zoo/" TargetMode="External"/><Relationship Id="rId13" Type="http://schemas.openxmlformats.org/officeDocument/2006/relationships/image" Target="media/image11.gif"/><Relationship Id="rId57" Type="http://schemas.openxmlformats.org/officeDocument/2006/relationships/hyperlink" Target="https://lib.paladins.ru/handbook/bag_hide_pg_v2/#" TargetMode="External"/><Relationship Id="rId12" Type="http://schemas.openxmlformats.org/officeDocument/2006/relationships/image" Target="media/image2.gif"/><Relationship Id="rId56" Type="http://schemas.openxmlformats.org/officeDocument/2006/relationships/hyperlink" Target="https://lib.paladins.ru/handbook/ghosts_memory/#" TargetMode="External"/><Relationship Id="rId15" Type="http://schemas.openxmlformats.org/officeDocument/2006/relationships/image" Target="media/image10.png"/><Relationship Id="rId59" Type="http://schemas.openxmlformats.org/officeDocument/2006/relationships/hyperlink" Target="https://lib-combats.com/item-17125" TargetMode="External"/><Relationship Id="rId14" Type="http://schemas.openxmlformats.org/officeDocument/2006/relationships/hyperlink" Target="https://news.combats.com/6033.html" TargetMode="External"/><Relationship Id="rId58" Type="http://schemas.openxmlformats.org/officeDocument/2006/relationships/hyperlink" Target="https://lib-combats.com/item-17288" TargetMode="External"/><Relationship Id="rId17" Type="http://schemas.openxmlformats.org/officeDocument/2006/relationships/image" Target="media/image4.png"/><Relationship Id="rId16" Type="http://schemas.openxmlformats.org/officeDocument/2006/relationships/hyperlink" Target="https://lib.paladins.ru/handbook/mentor/#rewards_pupil" TargetMode="External"/><Relationship Id="rId19" Type="http://schemas.openxmlformats.org/officeDocument/2006/relationships/image" Target="media/image17.gif"/><Relationship Id="rId18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