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16"/>
          <w:szCs w:val="16"/>
          <w:highlight w:val="red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                                  </w:t>
      </w:r>
      <w:r w:rsidDel="00000000" w:rsidR="00000000" w:rsidRPr="00000000">
        <w:rPr>
          <w:rFonts w:ascii="Verdana" w:cs="Verdana" w:eastAsia="Verdana" w:hAnsi="Verdana"/>
          <w:sz w:val="16"/>
          <w:szCs w:val="16"/>
          <w:highlight w:val="red"/>
          <w:rtl w:val="0"/>
        </w:rPr>
        <w:t xml:space="preserve">  Гайд для новичка - Frozen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16"/>
          <w:szCs w:val="16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если вы только зарегали своего героя и не знаите что делать так вот я вам все придельно ясно и кратко обьесню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после регистрацыи вам  дадут временую возможность купить сундук для быстрова старта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за 10 екров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и за 50 екров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вот сылка на содержимое сундуков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https://lib-combats.com/item-17129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еще вам надо выбрать себе хорошова и толковова наставника в этом вам поможет таблица с рейтингом наставников вот сылка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https://img.combats.com/rating/master.html</w:t>
        </w:r>
      </w:hyperlink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после того как вы нашли наставника  вам надо перейти в настройки и вписать ник наставника например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настройки пункт наставничество  ник Frozen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вот пример сылка и что получает воситоник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</w:rPr>
        <w:drawing>
          <wp:inline distB="114300" distT="114300" distL="114300" distR="114300">
            <wp:extent cx="4010025" cy="1228725"/>
            <wp:effectExtent b="0" l="0" r="0" t="0"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228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https://lib.paladins.ru/handbook/mentor/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или через старый учебник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далее что дает вам наставник и зачем он вам?</w:t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вот новость здесь все можите прочетсть и узнать</w:t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0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https://news.combats.com/6033.html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и если наставник выброный вами не устраиват вас но можно вплоть до 11 уровня сменить  один раз за уровень начинас с 3 ва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далее что вам надо знать еще сункук быстрова старта в нем находится благодать алхимика при активной благодати вы можите купить вещи в березки от качества R и до ER зависомсти он танга благодати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ниже будет сылка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https://lib.paladins.ru/handbook/blago/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также вот сылка на осартимент тавара при наличии благодати алхимика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2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https://lib.paladins.ru/shop/blagoshop/1/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также хочу заметить некотые кольца можно одеть 1 шт тоесть надо покупать 3 разных кольца буте внимательны при покупки </w:t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также персанажи до 5 уровня могут провадить бои с ботам и выбивать опыт также особа везучие могуг выбить легендарную браню или тапку уникальнова качествавота а также шлем</w:t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сылка 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3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https://lib-combats.com/item-16511?ysclid=m8eoizxuhs304228122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также бои проводятся в кладка поединки хаотичные поединки подаем заявку или вступитаем в уже созданою возданую заявку и ждем начало поединка удачи в боях присоздание заявки там есть выбор фармат боя и время на тайм сылка ниже</w:t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sz w:val="16"/>
          <w:szCs w:val="16"/>
          <w:highlight w:val="white"/>
        </w:rPr>
      </w:pPr>
      <w:hyperlink r:id="rId14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https://lib.paladins.ru/handbook/glib/17130/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также хочу заметить благо веши можно одевать от 5 уровня </w:t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при получение 5 уровня в снабжение наставника чтоб его открыть вам необходим придмет спецальные отмычки их можно получить 2 способами   купить его в магазине березке за екры 2  привезать персанажа к соц сети vkontakte подробно ниже сылка</w:t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Инструкция:</w:t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1. Авторизуйтесь Вконтакте</w:t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highlight w:val="white"/>
          <w:rtl w:val="0"/>
        </w:rPr>
        <w:t xml:space="preserve">2. Зайти в игру и перейдите во вкладку Персонаж, далее → Настройки → Социальные сети → Вконтакте → Привязать</w:t>
      </w:r>
    </w:p>
    <w:p w:rsidR="00000000" w:rsidDel="00000000" w:rsidP="00000000" w:rsidRDefault="00000000" w:rsidRPr="00000000" w14:paraId="00000045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3. Вступите в данную группу</w:t>
      </w:r>
    </w:p>
    <w:p w:rsidR="00000000" w:rsidDel="00000000" w:rsidP="00000000" w:rsidRDefault="00000000" w:rsidRPr="00000000" w14:paraId="00000046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4. Получите награду</w:t>
      </w:r>
    </w:p>
    <w:p w:rsidR="00000000" w:rsidDel="00000000" w:rsidP="00000000" w:rsidRDefault="00000000" w:rsidRPr="00000000" w14:paraId="00000047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Roboto" w:cs="Roboto" w:eastAsia="Roboto" w:hAnsi="Roboto"/>
          <w:sz w:val="20"/>
          <w:szCs w:val="20"/>
          <w:highlight w:val="white"/>
        </w:rPr>
      </w:pPr>
      <w:hyperlink r:id="rId15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highlight w:val="white"/>
            <w:u w:val="single"/>
            <w:rtl w:val="0"/>
          </w:rPr>
          <w:t xml:space="preserve">https://lib.paladins.ru/handbook/ekr/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после получения и открытия снабжения вам выдет учебник воспитоника и многое другое </w:t>
      </w:r>
    </w:p>
    <w:p w:rsidR="00000000" w:rsidDel="00000000" w:rsidP="00000000" w:rsidRDefault="00000000" w:rsidRPr="00000000" w14:paraId="0000004B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надо согласовать с наставником быть с ним в одной локацыи чтоб он вас обучил приему</w:t>
      </w:r>
    </w:p>
    <w:p w:rsidR="00000000" w:rsidDel="00000000" w:rsidP="00000000" w:rsidRDefault="00000000" w:rsidRPr="00000000" w14:paraId="0000004D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а также  старый учебник на каждом уровни есть спецальные задание с учебника  также диалог чего новова на 5 уровне (например)</w:t>
      </w:r>
    </w:p>
    <w:p w:rsidR="00000000" w:rsidDel="00000000" w:rsidP="00000000" w:rsidRDefault="00000000" w:rsidRPr="00000000" w14:paraId="0000004F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Roboto" w:cs="Roboto" w:eastAsia="Roboto" w:hAnsi="Roboto"/>
          <w:sz w:val="20"/>
          <w:szCs w:val="20"/>
          <w:highlight w:val="white"/>
        </w:rPr>
      </w:pPr>
      <w:hyperlink r:id="rId16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highlight w:val="white"/>
            <w:u w:val="single"/>
            <w:rtl w:val="0"/>
          </w:rPr>
          <w:t xml:space="preserve">http://bou.kombats.ru/library/items/old-book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и на каждом уровни дает вам не большой приз сыка ниже</w:t>
      </w:r>
    </w:p>
    <w:p w:rsidR="00000000" w:rsidDel="00000000" w:rsidP="00000000" w:rsidRDefault="00000000" w:rsidRPr="00000000" w14:paraId="00000054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oboto" w:cs="Roboto" w:eastAsia="Roboto" w:hAnsi="Roboto"/>
          <w:sz w:val="20"/>
          <w:szCs w:val="20"/>
          <w:highlight w:val="white"/>
        </w:rPr>
      </w:pPr>
      <w:hyperlink r:id="rId1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highlight w:val="white"/>
            <w:u w:val="single"/>
            <w:rtl w:val="0"/>
          </w:rPr>
          <w:t xml:space="preserve">https://lib.paladins.ru/handbook/newbie/book/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далее при взятие 6 уровня в первую очередь вам надо посетить гостиницу и взять класс это дает приемущества в боях также для перехода на 7 уровень вам необходим придмет </w:t>
      </w:r>
    </w:p>
    <w:p w:rsidR="00000000" w:rsidDel="00000000" w:rsidP="00000000" w:rsidRDefault="00000000" w:rsidRPr="00000000" w14:paraId="00000058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</w:rPr>
        <w:drawing>
          <wp:inline distB="114300" distT="114300" distL="114300" distR="114300">
            <wp:extent cx="3895725" cy="866775"/>
            <wp:effectExtent b="0" l="0" r="0" t="0"/>
            <wp:docPr id="1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8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его можно купить в магазине или в заброшеной канализацыи  в каморке луки</w:t>
      </w:r>
    </w:p>
    <w:p w:rsidR="00000000" w:rsidDel="00000000" w:rsidP="00000000" w:rsidRDefault="00000000" w:rsidRPr="00000000" w14:paraId="0000005C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Roboto" w:cs="Roboto" w:eastAsia="Roboto" w:hAnsi="Roboto"/>
          <w:sz w:val="20"/>
          <w:szCs w:val="20"/>
          <w:highlight w:val="white"/>
        </w:rPr>
      </w:pPr>
      <w:hyperlink r:id="rId19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highlight w:val="white"/>
            <w:u w:val="single"/>
            <w:rtl w:val="0"/>
          </w:rPr>
          <w:t xml:space="preserve">https://lib.paladins.ru/handbook/multiclass/new_classes/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изначально можно открыть 3 класса безплатно </w:t>
      </w:r>
    </w:p>
    <w:p w:rsidR="00000000" w:rsidDel="00000000" w:rsidP="00000000" w:rsidRDefault="00000000" w:rsidRPr="00000000" w14:paraId="00000062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далее нужен спецальный придмет </w:t>
      </w:r>
    </w:p>
    <w:p w:rsidR="00000000" w:rsidDel="00000000" w:rsidP="00000000" w:rsidRDefault="00000000" w:rsidRPr="00000000" w14:paraId="00000064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</w:rPr>
        <w:drawing>
          <wp:inline distB="114300" distT="114300" distL="114300" distR="114300">
            <wp:extent cx="1752600" cy="581025"/>
            <wp:effectExtent b="0" l="0" r="0" 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8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далее при получения 8 уровня вам опять нужно использывать</w:t>
      </w:r>
    </w:p>
    <w:p w:rsidR="00000000" w:rsidDel="00000000" w:rsidP="00000000" w:rsidRDefault="00000000" w:rsidRPr="00000000" w14:paraId="00000068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</w:rPr>
        <w:drawing>
          <wp:inline distB="114300" distT="114300" distL="114300" distR="114300">
            <wp:extent cx="1781175" cy="542925"/>
            <wp:effectExtent b="0" l="0" r="0" t="0"/>
            <wp:docPr id="5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и диалог чего новова на 8 уровне вы получаите 2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</w:rPr>
        <w:drawing>
          <wp:inline distB="114300" distT="114300" distL="114300" distR="114300">
            <wp:extent cx="2019300" cy="314325"/>
            <wp:effectExtent b="0" l="0" r="0" t="0"/>
            <wp:docPr id="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14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таже получаите 500 кр еще вам нужно купит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</w:rPr>
        <w:drawing>
          <wp:inline distB="114300" distT="114300" distL="114300" distR="114300">
            <wp:extent cx="3133725" cy="67627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в таверне  и одать его смотрителю вокзала чтоб можно было пользоватся вокзалом</w:t>
      </w:r>
    </w:p>
    <w:p w:rsidR="00000000" w:rsidDel="00000000" w:rsidP="00000000" w:rsidRDefault="00000000" w:rsidRPr="00000000" w14:paraId="00000070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далее летим в город Sun City что надо зделать в первую очередь это выбрать какую склоность вы хотите </w:t>
      </w:r>
    </w:p>
    <w:p w:rsidR="00000000" w:rsidDel="00000000" w:rsidP="00000000" w:rsidRDefault="00000000" w:rsidRPr="00000000" w14:paraId="00000072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1 Темая </w:t>
      </w:r>
      <w:hyperlink r:id="rId24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highlight w:val="white"/>
            <w:u w:val="single"/>
            <w:rtl w:val="0"/>
          </w:rPr>
          <w:t xml:space="preserve">https://lib.paladins.ru/aligns/11/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2 Светлая  </w:t>
      </w:r>
      <w:hyperlink r:id="rId25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highlight w:val="white"/>
            <w:u w:val="single"/>
            <w:rtl w:val="0"/>
          </w:rPr>
          <w:t xml:space="preserve">https://lib.paladins.ru/aligns/15/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3 Стихийная </w:t>
      </w:r>
      <w:hyperlink r:id="rId26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highlight w:val="white"/>
            <w:u w:val="single"/>
            <w:rtl w:val="0"/>
          </w:rPr>
          <w:t xml:space="preserve">https://lib.paladins.ru/aligns/19/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у каждова пантиона есть 4 ангела и 4 разные склоности </w:t>
      </w:r>
    </w:p>
    <w:p w:rsidR="00000000" w:rsidDel="00000000" w:rsidP="00000000" w:rsidRDefault="00000000" w:rsidRPr="00000000" w14:paraId="00000079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Roboto" w:cs="Roboto" w:eastAsia="Roboto" w:hAnsi="Roboto"/>
          <w:sz w:val="20"/>
          <w:szCs w:val="20"/>
          <w:highlight w:val="white"/>
        </w:rPr>
      </w:pPr>
      <w:hyperlink r:id="rId2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highlight w:val="white"/>
            <w:u w:val="single"/>
            <w:rtl w:val="0"/>
          </w:rPr>
          <w:t xml:space="preserve">https://lib.paladins.ru/aligns/bonus/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далее после выбора ангела купить икону в магазине и установить ее внизу у вас поевилась панель путь жмем туда и устанавливаем икону</w:t>
      </w:r>
    </w:p>
    <w:p w:rsidR="00000000" w:rsidDel="00000000" w:rsidP="00000000" w:rsidRDefault="00000000" w:rsidRPr="00000000" w14:paraId="0000007D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</w:rPr>
        <w:drawing>
          <wp:inline distB="114300" distT="114300" distL="114300" distR="114300">
            <wp:extent cx="1466850" cy="542925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после установки вам надо найти диалоги как правильно обшятся с вашим ангелом и его квест на склоность вот сылка на квест и диалоги можно найти тут в раздели склоность выбераем нужнова ангела и диалог </w:t>
      </w:r>
    </w:p>
    <w:p w:rsidR="00000000" w:rsidDel="00000000" w:rsidP="00000000" w:rsidRDefault="00000000" w:rsidRPr="00000000" w14:paraId="00000081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допустим темый  Искушение</w:t>
      </w:r>
    </w:p>
    <w:p w:rsidR="00000000" w:rsidDel="00000000" w:rsidP="00000000" w:rsidRDefault="00000000" w:rsidRPr="00000000" w14:paraId="00000083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</w:rPr>
        <w:drawing>
          <wp:inline distB="114300" distT="114300" distL="114300" distR="114300">
            <wp:extent cx="5731200" cy="16764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после удачнова диалога будет системка </w:t>
      </w:r>
    </w:p>
    <w:p w:rsidR="00000000" w:rsidDel="00000000" w:rsidP="00000000" w:rsidRDefault="00000000" w:rsidRPr="00000000" w14:paraId="00000087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00ffae" w:val="clear"/>
          <w:rtl w:val="0"/>
        </w:rPr>
        <w:t xml:space="preserve">12:00</w:t>
      </w: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ff0000"/>
          <w:sz w:val="20"/>
          <w:szCs w:val="20"/>
          <w:shd w:fill="f2e5b1" w:val="clear"/>
          <w:rtl w:val="0"/>
        </w:rPr>
        <w:t xml:space="preserve">Внимание!</w:t>
      </w: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 Отношение высших сил к вам изменилось.</w:t>
      </w:r>
    </w:p>
    <w:p w:rsidR="00000000" w:rsidDel="00000000" w:rsidP="00000000" w:rsidRDefault="00000000" w:rsidRPr="00000000" w14:paraId="00000089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и так каждые 3 ч если вы в игре естествено))</w:t>
      </w:r>
    </w:p>
    <w:p w:rsidR="00000000" w:rsidDel="00000000" w:rsidP="00000000" w:rsidRDefault="00000000" w:rsidRPr="00000000" w14:paraId="0000008B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дальше идем в здание бк и деремся в хаутах </w:t>
      </w:r>
    </w:p>
    <w:p w:rsidR="00000000" w:rsidDel="00000000" w:rsidP="00000000" w:rsidRDefault="00000000" w:rsidRPr="00000000" w14:paraId="0000008D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и в 19 30 каждый вечер соберают на бота Черная бабка вам надо в торговом посмотреть кто соберает и вступить в групу и в 20 00 бой </w:t>
      </w:r>
    </w:p>
    <w:p w:rsidR="00000000" w:rsidDel="00000000" w:rsidP="00000000" w:rsidRDefault="00000000" w:rsidRPr="00000000" w14:paraId="0000008F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</w:rPr>
        <w:drawing>
          <wp:inline distB="114300" distT="114300" distL="114300" distR="114300">
            <wp:extent cx="5731200" cy="3136900"/>
            <wp:effectExtent b="0" l="0" r="0" t="0"/>
            <wp:docPr id="1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3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на бабку советую ходить любому персанажу не зависима от класса так как можно за житоны купить вещи для всех классов кроме  маг</w:t>
      </w:r>
    </w:p>
    <w:p w:rsidR="00000000" w:rsidDel="00000000" w:rsidP="00000000" w:rsidRDefault="00000000" w:rsidRPr="00000000" w14:paraId="00000092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также кроме житонов и асартимента товаров есть обиреги</w:t>
      </w:r>
    </w:p>
    <w:p w:rsidR="00000000" w:rsidDel="00000000" w:rsidP="00000000" w:rsidRDefault="00000000" w:rsidRPr="00000000" w14:paraId="00000094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</w:rPr>
        <w:drawing>
          <wp:inline distB="114300" distT="114300" distL="114300" distR="114300">
            <wp:extent cx="5731200" cy="149860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9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Roboto" w:cs="Roboto" w:eastAsia="Roboto" w:hAnsi="Roboto"/>
          <w:sz w:val="20"/>
          <w:szCs w:val="20"/>
          <w:shd w:fill="f2e5b1" w:val="clear"/>
        </w:rPr>
      </w:pPr>
      <w:hyperlink r:id="rId32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shd w:fill="f2e5b1" w:val="clear"/>
            <w:rtl w:val="0"/>
          </w:rPr>
          <w:t xml:space="preserve">https://lib-combats.com/article-sister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тут выше в сылке подробнее о них и о осартименте вещей за житоны</w:t>
      </w:r>
    </w:p>
    <w:p w:rsidR="00000000" w:rsidDel="00000000" w:rsidP="00000000" w:rsidRDefault="00000000" w:rsidRPr="00000000" w14:paraId="0000009A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далее надо вступить в клан где имеится флаг  на профильный стат допустим вы арбалет сила </w:t>
      </w:r>
    </w:p>
    <w:p w:rsidR="00000000" w:rsidDel="00000000" w:rsidP="00000000" w:rsidRDefault="00000000" w:rsidRPr="00000000" w14:paraId="0000009C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ищем клан с флагом силы как можно понять открываем клан </w:t>
      </w:r>
    </w:p>
    <w:p w:rsidR="00000000" w:rsidDel="00000000" w:rsidP="00000000" w:rsidRDefault="00000000" w:rsidRPr="00000000" w14:paraId="0000009E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и смотрим флани</w:t>
      </w:r>
    </w:p>
    <w:p w:rsidR="00000000" w:rsidDel="00000000" w:rsidP="00000000" w:rsidRDefault="00000000" w:rsidRPr="00000000" w14:paraId="000000A0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</w:rPr>
        <w:drawing>
          <wp:inline distB="114300" distT="114300" distL="114300" distR="114300">
            <wp:extent cx="2295525" cy="2867025"/>
            <wp:effectExtent b="0" l="0" r="0" t="0"/>
            <wp:docPr id="1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867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обозначеный силы </w:t>
      </w:r>
    </w:p>
    <w:p w:rsidR="00000000" w:rsidDel="00000000" w:rsidP="00000000" w:rsidRDefault="00000000" w:rsidRPr="00000000" w14:paraId="000000A4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далее качаемся до 10 ва получаем склоность</w:t>
      </w:r>
    </w:p>
    <w:p w:rsidR="00000000" w:rsidDel="00000000" w:rsidP="00000000" w:rsidRDefault="00000000" w:rsidRPr="00000000" w14:paraId="000000A6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и по возможности капаем грибницу </w:t>
      </w:r>
    </w:p>
    <w:p w:rsidR="00000000" w:rsidDel="00000000" w:rsidP="00000000" w:rsidRDefault="00000000" w:rsidRPr="00000000" w14:paraId="000000A8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Roboto" w:cs="Roboto" w:eastAsia="Roboto" w:hAnsi="Roboto"/>
          <w:sz w:val="20"/>
          <w:szCs w:val="20"/>
          <w:shd w:fill="f2e5b1" w:val="clear"/>
        </w:rPr>
      </w:pPr>
      <w:hyperlink r:id="rId34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shd w:fill="f2e5b1" w:val="clear"/>
            <w:rtl w:val="0"/>
          </w:rPr>
          <w:t xml:space="preserve">https://lib.paladins.ru/dungeons/gribnica/guide/#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чтоб пока возьмем 10 й унас была выкопана грибница и зделан квест на гриб хаоса</w:t>
      </w: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</w:rPr>
        <w:drawing>
          <wp:inline distB="114300" distT="114300" distL="114300" distR="114300">
            <wp:extent cx="657225" cy="6477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 при переходе на 10 й останится юзнуть гриб и зделать ер </w:t>
      </w:r>
    </w:p>
    <w:p w:rsidR="00000000" w:rsidDel="00000000" w:rsidP="00000000" w:rsidRDefault="00000000" w:rsidRPr="00000000" w14:paraId="000000AC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Roboto" w:cs="Roboto" w:eastAsia="Roboto" w:hAnsi="Roboto"/>
          <w:sz w:val="20"/>
          <w:szCs w:val="20"/>
          <w:shd w:fill="f2e5b1" w:val="clear"/>
        </w:rPr>
      </w:pPr>
      <w:hyperlink r:id="rId36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shd w:fill="f2e5b1" w:val="clear"/>
            <w:rtl w:val="0"/>
          </w:rPr>
          <w:t xml:space="preserve">https://lib.paladins.ru/dungeons/gribnica/guide/grib_chaos/#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также вам необходима купить </w:t>
      </w: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</w:rPr>
        <w:drawing>
          <wp:inline distB="114300" distT="114300" distL="114300" distR="114300">
            <wp:extent cx="2676525" cy="571500"/>
            <wp:effectExtent b="0" l="0" r="0" t="0"/>
            <wp:docPr id="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купить можно в березке или на аукцыоне </w:t>
      </w:r>
    </w:p>
    <w:p w:rsidR="00000000" w:rsidDel="00000000" w:rsidP="00000000" w:rsidRDefault="00000000" w:rsidRPr="00000000" w14:paraId="000000B2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10 й далее </w:t>
      </w:r>
    </w:p>
    <w:p w:rsidR="00000000" w:rsidDel="00000000" w:rsidP="00000000" w:rsidRDefault="00000000" w:rsidRPr="00000000" w14:paraId="000000B4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участвуем в лиги мастеров делаем 10 побед  до пятницы и получаем сундук</w:t>
      </w:r>
    </w:p>
    <w:p w:rsidR="00000000" w:rsidDel="00000000" w:rsidP="00000000" w:rsidRDefault="00000000" w:rsidRPr="00000000" w14:paraId="000000B6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Roboto" w:cs="Roboto" w:eastAsia="Roboto" w:hAnsi="Roboto"/>
          <w:sz w:val="20"/>
          <w:szCs w:val="20"/>
          <w:shd w:fill="f2e5b1" w:val="clear"/>
        </w:rPr>
      </w:pPr>
      <w:hyperlink r:id="rId38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shd w:fill="f2e5b1" w:val="clear"/>
            <w:rtl w:val="0"/>
          </w:rPr>
          <w:t xml:space="preserve">https://lib-combats.com/item-17198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а так же собераем кровавые цехины они вам пригодятся  после перехода на 12 й</w:t>
      </w:r>
    </w:p>
    <w:p w:rsidR="00000000" w:rsidDel="00000000" w:rsidP="00000000" w:rsidRDefault="00000000" w:rsidRPr="00000000" w14:paraId="000000BA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далее качаем 11 до 11 советую выкопать все стандартные пишеры и на 11 м выкопать низины</w:t>
      </w:r>
    </w:p>
    <w:p w:rsidR="00000000" w:rsidDel="00000000" w:rsidP="00000000" w:rsidRDefault="00000000" w:rsidRPr="00000000" w14:paraId="000000BC">
      <w:pPr>
        <w:rPr>
          <w:rFonts w:ascii="Roboto" w:cs="Roboto" w:eastAsia="Roboto" w:hAnsi="Roboto"/>
          <w:sz w:val="20"/>
          <w:szCs w:val="20"/>
          <w:shd w:fill="f2e5b1" w:val="clear"/>
        </w:rPr>
      </w:pPr>
      <w:hyperlink r:id="rId39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shd w:fill="f2e5b1" w:val="clear"/>
            <w:rtl w:val="0"/>
          </w:rPr>
          <w:t xml:space="preserve">https://lib.paladins.ru/dungeons/tn/guide/#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так же зделать кыест мастер фунгуса на  перенасная лабаратория </w:t>
      </w:r>
    </w:p>
    <w:p w:rsidR="00000000" w:rsidDel="00000000" w:rsidP="00000000" w:rsidRDefault="00000000" w:rsidRPr="00000000" w14:paraId="000000BF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и в итоге получаем тачильный камень и зелье исушаешива прикосновение карманые придметы </w:t>
      </w:r>
    </w:p>
    <w:p w:rsidR="00000000" w:rsidDel="00000000" w:rsidP="00000000" w:rsidRDefault="00000000" w:rsidRPr="00000000" w14:paraId="000000C1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и если у вас хороший наставник попросите на 11 м походить на бота болотный троль и выбить вам шмот с него если вы играите топором  или сокланов </w:t>
      </w:r>
    </w:p>
    <w:p w:rsidR="00000000" w:rsidDel="00000000" w:rsidP="00000000" w:rsidRDefault="00000000" w:rsidRPr="00000000" w14:paraId="000000C3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</w:rPr>
        <w:drawing>
          <wp:inline distB="114300" distT="114300" distL="114300" distR="114300">
            <wp:extent cx="5731200" cy="3733800"/>
            <wp:effectExtent b="0" l="0" r="0" t="0"/>
            <wp:docPr id="1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3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Roboto" w:cs="Roboto" w:eastAsia="Roboto" w:hAnsi="Roboto"/>
          <w:sz w:val="20"/>
          <w:szCs w:val="20"/>
          <w:shd w:fill="f2e5b1" w:val="clear"/>
        </w:rPr>
      </w:pPr>
      <w:hyperlink r:id="rId41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shd w:fill="f2e5b1" w:val="clear"/>
            <w:rtl w:val="0"/>
          </w:rPr>
          <w:t xml:space="preserve">https://lib.paladins.ru/dungeons/tn/guide/set_steel_tendons/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эти веши не продаются их можно выбить и кто поднимит привязываются к нему</w:t>
      </w:r>
    </w:p>
    <w:p w:rsidR="00000000" w:rsidDel="00000000" w:rsidP="00000000" w:rsidRDefault="00000000" w:rsidRPr="00000000" w14:paraId="000000C9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shd w:fill="f2e5b1" w:val="clear"/>
          <w:rtl w:val="0"/>
        </w:rPr>
        <w:t xml:space="preserve">думаю вам было интересно </w:t>
      </w:r>
    </w:p>
    <w:p w:rsidR="00000000" w:rsidDel="00000000" w:rsidP="00000000" w:rsidRDefault="00000000" w:rsidRPr="00000000" w14:paraId="000000CB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Roboto" w:cs="Roboto" w:eastAsia="Roboto" w:hAnsi="Roboto"/>
          <w:sz w:val="20"/>
          <w:szCs w:val="20"/>
          <w:shd w:fill="f2e5b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E3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2.png"/><Relationship Id="rId20" Type="http://schemas.openxmlformats.org/officeDocument/2006/relationships/image" Target="media/image9.png"/><Relationship Id="rId41" Type="http://schemas.openxmlformats.org/officeDocument/2006/relationships/hyperlink" Target="https://lib.paladins.ru/dungeons/tn/guide/set_steel_tendons/" TargetMode="External"/><Relationship Id="rId22" Type="http://schemas.openxmlformats.org/officeDocument/2006/relationships/image" Target="media/image10.png"/><Relationship Id="rId21" Type="http://schemas.openxmlformats.org/officeDocument/2006/relationships/image" Target="media/image13.png"/><Relationship Id="rId24" Type="http://schemas.openxmlformats.org/officeDocument/2006/relationships/hyperlink" Target="https://lib.paladins.ru/aligns/11/" TargetMode="External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b.paladins.ru/handbook/mentor/" TargetMode="External"/><Relationship Id="rId26" Type="http://schemas.openxmlformats.org/officeDocument/2006/relationships/hyperlink" Target="https://lib.paladins.ru/aligns/19/" TargetMode="External"/><Relationship Id="rId25" Type="http://schemas.openxmlformats.org/officeDocument/2006/relationships/hyperlink" Target="https://lib.paladins.ru/aligns/15/" TargetMode="External"/><Relationship Id="rId28" Type="http://schemas.openxmlformats.org/officeDocument/2006/relationships/image" Target="media/image2.png"/><Relationship Id="rId27" Type="http://schemas.openxmlformats.org/officeDocument/2006/relationships/hyperlink" Target="https://lib.paladins.ru/aligns/bonus/" TargetMode="External"/><Relationship Id="rId5" Type="http://schemas.openxmlformats.org/officeDocument/2006/relationships/styles" Target="styles.xml"/><Relationship Id="rId6" Type="http://schemas.openxmlformats.org/officeDocument/2006/relationships/hyperlink" Target="https://lib-combats.com/item-17129" TargetMode="External"/><Relationship Id="rId29" Type="http://schemas.openxmlformats.org/officeDocument/2006/relationships/image" Target="media/image1.png"/><Relationship Id="rId7" Type="http://schemas.openxmlformats.org/officeDocument/2006/relationships/hyperlink" Target="https://img.combats.com/rating/master.html" TargetMode="External"/><Relationship Id="rId8" Type="http://schemas.openxmlformats.org/officeDocument/2006/relationships/image" Target="media/image5.png"/><Relationship Id="rId31" Type="http://schemas.openxmlformats.org/officeDocument/2006/relationships/image" Target="media/image7.png"/><Relationship Id="rId30" Type="http://schemas.openxmlformats.org/officeDocument/2006/relationships/image" Target="media/image8.png"/><Relationship Id="rId11" Type="http://schemas.openxmlformats.org/officeDocument/2006/relationships/hyperlink" Target="https://lib.paladins.ru/handbook/blago/" TargetMode="External"/><Relationship Id="rId33" Type="http://schemas.openxmlformats.org/officeDocument/2006/relationships/image" Target="media/image6.png"/><Relationship Id="rId10" Type="http://schemas.openxmlformats.org/officeDocument/2006/relationships/hyperlink" Target="https://news.combats.com/6033.html" TargetMode="External"/><Relationship Id="rId32" Type="http://schemas.openxmlformats.org/officeDocument/2006/relationships/hyperlink" Target="https://lib-combats.com/article-sister" TargetMode="External"/><Relationship Id="rId13" Type="http://schemas.openxmlformats.org/officeDocument/2006/relationships/hyperlink" Target="https://lib-combats.com/item-16511?ysclid=m8eoizxuhs304228122" TargetMode="External"/><Relationship Id="rId35" Type="http://schemas.openxmlformats.org/officeDocument/2006/relationships/image" Target="media/image3.png"/><Relationship Id="rId12" Type="http://schemas.openxmlformats.org/officeDocument/2006/relationships/hyperlink" Target="https://lib.paladins.ru/shop/blagoshop/1/" TargetMode="External"/><Relationship Id="rId34" Type="http://schemas.openxmlformats.org/officeDocument/2006/relationships/hyperlink" Target="https://lib.paladins.ru/dungeons/gribnica/guide/#" TargetMode="External"/><Relationship Id="rId15" Type="http://schemas.openxmlformats.org/officeDocument/2006/relationships/hyperlink" Target="https://lib.paladins.ru/handbook/ekr/" TargetMode="External"/><Relationship Id="rId37" Type="http://schemas.openxmlformats.org/officeDocument/2006/relationships/image" Target="media/image11.png"/><Relationship Id="rId14" Type="http://schemas.openxmlformats.org/officeDocument/2006/relationships/hyperlink" Target="https://lib.paladins.ru/handbook/glib/17130/" TargetMode="External"/><Relationship Id="rId36" Type="http://schemas.openxmlformats.org/officeDocument/2006/relationships/hyperlink" Target="https://lib.paladins.ru/dungeons/gribnica/guide/grib_chaos/#" TargetMode="External"/><Relationship Id="rId17" Type="http://schemas.openxmlformats.org/officeDocument/2006/relationships/hyperlink" Target="https://lib.paladins.ru/handbook/newbie/book/" TargetMode="External"/><Relationship Id="rId39" Type="http://schemas.openxmlformats.org/officeDocument/2006/relationships/hyperlink" Target="https://lib.paladins.ru/dungeons/tn/guide/#" TargetMode="External"/><Relationship Id="rId16" Type="http://schemas.openxmlformats.org/officeDocument/2006/relationships/hyperlink" Target="http://bou.kombats.ru/library/items/old-book" TargetMode="External"/><Relationship Id="rId38" Type="http://schemas.openxmlformats.org/officeDocument/2006/relationships/hyperlink" Target="https://lib-combats.com/item-17198" TargetMode="External"/><Relationship Id="rId19" Type="http://schemas.openxmlformats.org/officeDocument/2006/relationships/hyperlink" Target="https://lib.paladins.ru/handbook/multiclass/new_classes/" TargetMode="External"/><Relationship Id="rId1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